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D4" w:rsidRDefault="00FE1DC2" w:rsidP="00FE1DC2">
      <w:pPr>
        <w:tabs>
          <w:tab w:val="center" w:pos="4513"/>
          <w:tab w:val="right" w:pos="9026"/>
        </w:tabs>
        <w:rPr>
          <w:rFonts w:ascii="Arial" w:hAnsi="Arial" w:cs="Arial"/>
          <w:b/>
          <w:color w:val="000000"/>
          <w:sz w:val="52"/>
          <w:szCs w:val="52"/>
        </w:rPr>
      </w:pPr>
      <w:bookmarkStart w:id="0" w:name="_GoBack"/>
      <w:r>
        <w:rPr>
          <w:rFonts w:ascii="Arial" w:hAnsi="Arial" w:cs="Arial"/>
          <w:b/>
          <w:noProof/>
          <w:color w:val="000000"/>
          <w:sz w:val="52"/>
          <w:szCs w:val="52"/>
        </w:rPr>
        <w:drawing>
          <wp:anchor distT="0" distB="0" distL="114300" distR="114300" simplePos="0" relativeHeight="251661312" behindDoc="0" locked="0" layoutInCell="1" allowOverlap="1" wp14:anchorId="6766C661" wp14:editId="6CD563CF">
            <wp:simplePos x="0" y="0"/>
            <wp:positionH relativeFrom="column">
              <wp:posOffset>-609600</wp:posOffset>
            </wp:positionH>
            <wp:positionV relativeFrom="paragraph">
              <wp:posOffset>-638175</wp:posOffset>
            </wp:positionV>
            <wp:extent cx="704215" cy="8191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nDunstable_Sheil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215" cy="81915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Arial" w:hAnsi="Arial" w:cs="Arial"/>
          <w:b/>
          <w:noProof/>
          <w:color w:val="000000"/>
          <w:sz w:val="52"/>
          <w:szCs w:val="52"/>
        </w:rPr>
        <w:drawing>
          <wp:anchor distT="0" distB="0" distL="114300" distR="114300" simplePos="0" relativeHeight="251662336" behindDoc="0" locked="0" layoutInCell="1" allowOverlap="1" wp14:anchorId="4EB8E606" wp14:editId="265D6134">
            <wp:simplePos x="0" y="0"/>
            <wp:positionH relativeFrom="column">
              <wp:posOffset>4495800</wp:posOffset>
            </wp:positionH>
            <wp:positionV relativeFrom="paragraph">
              <wp:posOffset>-638175</wp:posOffset>
            </wp:positionV>
            <wp:extent cx="1673225" cy="7715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n and Dunstable University Hospital NHS Foundation Tru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25" cy="771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sz w:val="52"/>
          <w:szCs w:val="52"/>
        </w:rPr>
        <w:tab/>
      </w:r>
      <w:r>
        <w:rPr>
          <w:rFonts w:ascii="Arial" w:hAnsi="Arial" w:cs="Arial"/>
          <w:b/>
          <w:color w:val="000000"/>
          <w:sz w:val="52"/>
          <w:szCs w:val="52"/>
        </w:rPr>
        <w:tab/>
      </w:r>
    </w:p>
    <w:p w:rsidR="004E1FD4" w:rsidRDefault="003D5730" w:rsidP="004E1FD4">
      <w:pPr>
        <w:jc w:val="center"/>
        <w:rPr>
          <w:rFonts w:ascii="Arial" w:hAnsi="Arial" w:cs="Arial"/>
          <w:b/>
          <w:color w:val="000000"/>
          <w:sz w:val="52"/>
          <w:szCs w:val="52"/>
        </w:rPr>
      </w:pPr>
      <w:r>
        <w:rPr>
          <w:rFonts w:ascii="Arial" w:hAnsi="Arial" w:cs="Arial"/>
          <w:b/>
          <w:noProof/>
          <w:color w:val="000000"/>
          <w:sz w:val="52"/>
          <w:szCs w:val="52"/>
        </w:rPr>
        <mc:AlternateContent>
          <mc:Choice Requires="wps">
            <w:drawing>
              <wp:anchor distT="0" distB="0" distL="114300" distR="114300" simplePos="0" relativeHeight="251660288" behindDoc="1" locked="0" layoutInCell="1" allowOverlap="1" wp14:anchorId="076036B5" wp14:editId="111F7E6C">
                <wp:simplePos x="0" y="0"/>
                <wp:positionH relativeFrom="column">
                  <wp:posOffset>104775</wp:posOffset>
                </wp:positionH>
                <wp:positionV relativeFrom="paragraph">
                  <wp:posOffset>153670</wp:posOffset>
                </wp:positionV>
                <wp:extent cx="552450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24500" cy="1028700"/>
                        </a:xfrm>
                        <a:prstGeom prst="rect">
                          <a:avLst/>
                        </a:prstGeom>
                        <a:solidFill>
                          <a:srgbClr val="92D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25pt;margin-top:12.1pt;width:435pt;height:8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" fillcolor="#92d050" strokecolor="black [3213]"/>
            </w:pict>
          </mc:Fallback>
        </mc:AlternateContent>
      </w:r>
    </w:p>
    <w:p w:rsidR="004E1FD4" w:rsidRPr="003D5730" w:rsidRDefault="004E1FD4" w:rsidP="004E1FD4">
      <w:pPr>
        <w:jc w:val="center"/>
        <w:rPr>
          <w:rFonts w:ascii="Arial" w:hAnsi="Arial" w:cs="Arial"/>
          <w:b/>
          <w:color w:val="FFFFFF" w:themeColor="background1"/>
          <w:sz w:val="52"/>
          <w:szCs w:val="52"/>
        </w:rPr>
      </w:pPr>
      <w:r w:rsidRPr="003D5730">
        <w:rPr>
          <w:rFonts w:ascii="Arial" w:hAnsi="Arial" w:cs="Arial"/>
          <w:b/>
          <w:color w:val="FFFFFF" w:themeColor="background1"/>
          <w:sz w:val="52"/>
          <w:szCs w:val="52"/>
        </w:rPr>
        <w:t>PATIENT INFORMATION SHARING</w:t>
      </w:r>
    </w:p>
    <w:p w:rsidR="003451BF" w:rsidRDefault="004E1FD4" w:rsidP="004E1FD4">
      <w:pPr>
        <w:jc w:val="center"/>
        <w:rPr>
          <w:rFonts w:ascii="Arial" w:hAnsi="Arial" w:cs="Arial"/>
          <w:b/>
          <w:color w:val="000000"/>
          <w:sz w:val="52"/>
          <w:szCs w:val="52"/>
        </w:rPr>
      </w:pPr>
      <w:r w:rsidRPr="003D5730">
        <w:rPr>
          <w:rFonts w:ascii="Arial" w:hAnsi="Arial" w:cs="Arial"/>
          <w:b/>
          <w:color w:val="FFFFFF" w:themeColor="background1"/>
          <w:sz w:val="52"/>
          <w:szCs w:val="52"/>
        </w:rPr>
        <w:t>OPT OUT PROCEDURE</w:t>
      </w:r>
    </w:p>
    <w:p w:rsidR="004E1FD4" w:rsidRDefault="004E1FD4" w:rsidP="004E1FD4">
      <w:pPr>
        <w:jc w:val="center"/>
        <w:rPr>
          <w:rFonts w:ascii="Arial" w:hAnsi="Arial" w:cs="Arial"/>
          <w:b/>
          <w:color w:val="000000"/>
          <w:sz w:val="52"/>
          <w:szCs w:val="52"/>
        </w:rPr>
      </w:pPr>
    </w:p>
    <w:p w:rsidR="004E1FD4" w:rsidRDefault="004E1FD4" w:rsidP="004E1FD4">
      <w:pPr>
        <w:jc w:val="center"/>
        <w:rPr>
          <w:rFonts w:ascii="Arial" w:hAnsi="Arial" w:cs="Arial"/>
          <w:b/>
          <w:color w:val="000000"/>
          <w:sz w:val="52"/>
          <w:szCs w:val="52"/>
        </w:rPr>
      </w:pPr>
    </w:p>
    <w:p w:rsidR="004E1FD4" w:rsidRDefault="004E1FD4" w:rsidP="004E1FD4">
      <w:pPr>
        <w:jc w:val="center"/>
        <w:rPr>
          <w:rFonts w:ascii="Arial" w:hAnsi="Arial" w:cs="Arial"/>
          <w:b/>
          <w:color w:val="000000"/>
          <w:sz w:val="52"/>
          <w:szCs w:val="5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90"/>
        <w:gridCol w:w="1275"/>
        <w:gridCol w:w="1275"/>
        <w:gridCol w:w="3473"/>
      </w:tblGrid>
      <w:tr w:rsidR="004E1FD4" w:rsidTr="004E1FD4">
        <w:tc>
          <w:tcPr>
            <w:tcW w:w="1418"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Version</w:t>
            </w:r>
          </w:p>
        </w:tc>
        <w:tc>
          <w:tcPr>
            <w:tcW w:w="1490"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Issue Date</w:t>
            </w:r>
          </w:p>
        </w:tc>
        <w:tc>
          <w:tcPr>
            <w:tcW w:w="1275" w:type="dxa"/>
            <w:tcBorders>
              <w:top w:val="single" w:sz="4" w:space="0" w:color="auto"/>
              <w:left w:val="single" w:sz="4" w:space="0" w:color="auto"/>
              <w:bottom w:val="single" w:sz="4" w:space="0" w:color="auto"/>
              <w:right w:val="single" w:sz="4" w:space="0" w:color="auto"/>
            </w:tcBorders>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Last Review</w:t>
            </w:r>
          </w:p>
        </w:tc>
        <w:tc>
          <w:tcPr>
            <w:tcW w:w="1275"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 xml:space="preserve">Next Review </w:t>
            </w:r>
          </w:p>
        </w:tc>
        <w:tc>
          <w:tcPr>
            <w:tcW w:w="3473"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Author/Contact Person</w:t>
            </w:r>
          </w:p>
        </w:tc>
      </w:tr>
      <w:tr w:rsidR="004E1FD4" w:rsidTr="004E1FD4">
        <w:tc>
          <w:tcPr>
            <w:tcW w:w="1418"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1</w:t>
            </w:r>
          </w:p>
        </w:tc>
        <w:tc>
          <w:tcPr>
            <w:tcW w:w="1490" w:type="dxa"/>
            <w:tcBorders>
              <w:top w:val="single" w:sz="4" w:space="0" w:color="auto"/>
              <w:left w:val="single" w:sz="4" w:space="0" w:color="auto"/>
              <w:bottom w:val="single" w:sz="4" w:space="0" w:color="auto"/>
              <w:right w:val="single" w:sz="4" w:space="0" w:color="auto"/>
            </w:tcBorders>
            <w:vAlign w:val="center"/>
            <w:hideMark/>
          </w:tcPr>
          <w:p w:rsidR="004E1FD4" w:rsidRDefault="004E1FD4" w:rsidP="004E1FD4">
            <w:pPr>
              <w:spacing w:line="276" w:lineRule="auto"/>
              <w:jc w:val="center"/>
              <w:rPr>
                <w:rFonts w:ascii="Arial" w:hAnsi="Arial" w:cs="Arial"/>
                <w:b/>
                <w:sz w:val="24"/>
                <w:szCs w:val="24"/>
                <w:lang w:eastAsia="en-US"/>
              </w:rPr>
            </w:pPr>
            <w:r>
              <w:rPr>
                <w:rFonts w:ascii="Arial" w:hAnsi="Arial" w:cs="Arial"/>
                <w:b/>
                <w:sz w:val="24"/>
                <w:szCs w:val="24"/>
                <w:lang w:eastAsia="en-US"/>
              </w:rPr>
              <w:t>Feb 2019</w:t>
            </w:r>
          </w:p>
        </w:tc>
        <w:tc>
          <w:tcPr>
            <w:tcW w:w="1275" w:type="dxa"/>
            <w:tcBorders>
              <w:top w:val="single" w:sz="4" w:space="0" w:color="auto"/>
              <w:left w:val="single" w:sz="4" w:space="0" w:color="auto"/>
              <w:bottom w:val="single" w:sz="4" w:space="0" w:color="auto"/>
              <w:right w:val="single" w:sz="4" w:space="0" w:color="auto"/>
            </w:tcBorders>
            <w:vAlign w:val="center"/>
          </w:tcPr>
          <w:p w:rsidR="004E1FD4" w:rsidRDefault="004E1FD4">
            <w:pPr>
              <w:spacing w:line="276" w:lineRule="auto"/>
              <w:jc w:val="center"/>
              <w:rPr>
                <w:rFonts w:ascii="Arial" w:hAnsi="Arial" w:cs="Arial"/>
                <w:b/>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jc w:val="center"/>
              <w:rPr>
                <w:rFonts w:ascii="Arial" w:hAnsi="Arial" w:cs="Arial"/>
                <w:b/>
                <w:sz w:val="24"/>
                <w:szCs w:val="24"/>
                <w:lang w:eastAsia="en-US"/>
              </w:rPr>
            </w:pPr>
            <w:r>
              <w:rPr>
                <w:rFonts w:ascii="Arial" w:hAnsi="Arial" w:cs="Arial"/>
                <w:b/>
                <w:sz w:val="24"/>
                <w:szCs w:val="24"/>
                <w:lang w:eastAsia="en-US"/>
              </w:rPr>
              <w:t>Feb 2020</w:t>
            </w:r>
          </w:p>
        </w:tc>
        <w:tc>
          <w:tcPr>
            <w:tcW w:w="3473" w:type="dxa"/>
            <w:tcBorders>
              <w:top w:val="single" w:sz="4" w:space="0" w:color="auto"/>
              <w:left w:val="single" w:sz="4" w:space="0" w:color="auto"/>
              <w:bottom w:val="single" w:sz="4" w:space="0" w:color="auto"/>
              <w:right w:val="single" w:sz="4" w:space="0" w:color="auto"/>
            </w:tcBorders>
            <w:vAlign w:val="center"/>
            <w:hideMark/>
          </w:tcPr>
          <w:p w:rsidR="004E1FD4" w:rsidRDefault="004E1FD4">
            <w:pPr>
              <w:spacing w:line="276" w:lineRule="auto"/>
              <w:rPr>
                <w:rFonts w:ascii="Arial" w:hAnsi="Arial" w:cs="Arial"/>
                <w:b/>
                <w:sz w:val="24"/>
                <w:szCs w:val="24"/>
                <w:lang w:eastAsia="en-US"/>
              </w:rPr>
            </w:pPr>
            <w:r>
              <w:rPr>
                <w:rFonts w:ascii="Arial" w:hAnsi="Arial" w:cs="Arial"/>
                <w:b/>
                <w:sz w:val="24"/>
                <w:szCs w:val="24"/>
                <w:lang w:eastAsia="en-US"/>
              </w:rPr>
              <w:t>Information Governance</w:t>
            </w:r>
          </w:p>
          <w:p w:rsidR="004E1FD4" w:rsidRDefault="004E1FD4">
            <w:pPr>
              <w:spacing w:line="276" w:lineRule="auto"/>
              <w:rPr>
                <w:rFonts w:ascii="Arial" w:hAnsi="Arial" w:cs="Arial"/>
                <w:b/>
                <w:sz w:val="24"/>
                <w:szCs w:val="24"/>
                <w:lang w:eastAsia="en-US"/>
              </w:rPr>
            </w:pPr>
            <w:r>
              <w:rPr>
                <w:rFonts w:ascii="Arial" w:hAnsi="Arial" w:cs="Arial"/>
                <w:b/>
                <w:sz w:val="24"/>
                <w:szCs w:val="24"/>
                <w:lang w:eastAsia="en-US"/>
              </w:rPr>
              <w:t>Manager</w:t>
            </w:r>
          </w:p>
        </w:tc>
      </w:tr>
    </w:tbl>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rPr>
          <w:rFonts w:ascii="Arial" w:hAnsi="Arial" w:cs="Arial"/>
          <w:b/>
          <w:color w:val="000000"/>
          <w:sz w:val="32"/>
          <w:szCs w:val="32"/>
        </w:rPr>
      </w:pPr>
      <w:r>
        <w:rPr>
          <w:rFonts w:ascii="Arial" w:hAnsi="Arial" w:cs="Arial"/>
          <w:b/>
          <w:color w:val="000000"/>
          <w:sz w:val="32"/>
          <w:szCs w:val="32"/>
        </w:rPr>
        <w:t>CONTENTS</w:t>
      </w:r>
    </w:p>
    <w:p w:rsidR="004E1FD4" w:rsidRDefault="004E1FD4" w:rsidP="004E1FD4">
      <w:pPr>
        <w:jc w:val="center"/>
        <w:rPr>
          <w:rFonts w:ascii="Arial" w:hAnsi="Arial" w:cs="Arial"/>
          <w:b/>
          <w:color w:val="000000"/>
          <w:sz w:val="32"/>
          <w:szCs w:val="32"/>
        </w:rPr>
      </w:pPr>
    </w:p>
    <w:p w:rsidR="004F5063" w:rsidRDefault="004F5063" w:rsidP="004E1FD4">
      <w:pPr>
        <w:jc w:val="center"/>
        <w:rPr>
          <w:rFonts w:ascii="Arial" w:hAnsi="Arial" w:cs="Arial"/>
          <w:b/>
          <w:color w:val="000000"/>
          <w:sz w:val="32"/>
          <w:szCs w:val="32"/>
        </w:rPr>
      </w:pPr>
    </w:p>
    <w:p w:rsidR="004E1FD4" w:rsidRDefault="004E1FD4" w:rsidP="004E1FD4">
      <w:pPr>
        <w:jc w:val="center"/>
        <w:rPr>
          <w:rFonts w:ascii="Arial" w:hAnsi="Arial" w:cs="Arial"/>
          <w:b/>
          <w:color w:val="000000"/>
          <w:sz w:val="32"/>
          <w:szCs w:val="32"/>
        </w:rPr>
      </w:pPr>
    </w:p>
    <w:tbl>
      <w:tblPr>
        <w:tblW w:w="0" w:type="auto"/>
        <w:tblInd w:w="959" w:type="dxa"/>
        <w:tblLook w:val="01E0" w:firstRow="1" w:lastRow="1" w:firstColumn="1" w:lastColumn="1" w:noHBand="0" w:noVBand="0"/>
      </w:tblPr>
      <w:tblGrid>
        <w:gridCol w:w="660"/>
        <w:gridCol w:w="6272"/>
        <w:gridCol w:w="1351"/>
      </w:tblGrid>
      <w:tr w:rsidR="004E1FD4" w:rsidRPr="004E1FD4" w:rsidTr="004E1FD4">
        <w:tc>
          <w:tcPr>
            <w:tcW w:w="709" w:type="dxa"/>
          </w:tcPr>
          <w:p w:rsidR="004E1FD4" w:rsidRPr="004E1FD4" w:rsidRDefault="004E1FD4">
            <w:pPr>
              <w:spacing w:line="276" w:lineRule="auto"/>
              <w:jc w:val="both"/>
              <w:rPr>
                <w:rFonts w:ascii="Arial" w:hAnsi="Arial" w:cs="Arial"/>
                <w:b/>
                <w:color w:val="000000"/>
                <w:lang w:val="en-US" w:eastAsia="en-US"/>
              </w:rPr>
            </w:pPr>
          </w:p>
        </w:tc>
        <w:tc>
          <w:tcPr>
            <w:tcW w:w="6945" w:type="dxa"/>
          </w:tcPr>
          <w:p w:rsidR="004E1FD4" w:rsidRPr="004E1FD4" w:rsidRDefault="004E1FD4">
            <w:pPr>
              <w:spacing w:line="276" w:lineRule="auto"/>
              <w:jc w:val="both"/>
              <w:rPr>
                <w:rFonts w:ascii="Arial" w:hAnsi="Arial" w:cs="Arial"/>
                <w:b/>
                <w:color w:val="000000"/>
                <w:lang w:val="en-US" w:eastAsia="en-US"/>
              </w:rPr>
            </w:pPr>
          </w:p>
        </w:tc>
        <w:tc>
          <w:tcPr>
            <w:tcW w:w="1430" w:type="dxa"/>
          </w:tcPr>
          <w:p w:rsidR="004E1FD4" w:rsidRPr="004E1FD4" w:rsidRDefault="004E1FD4">
            <w:pPr>
              <w:spacing w:line="276" w:lineRule="auto"/>
              <w:jc w:val="center"/>
              <w:rPr>
                <w:rFonts w:ascii="Arial" w:hAnsi="Arial" w:cs="Arial"/>
                <w:b/>
                <w:color w:val="000000"/>
                <w:lang w:val="en-US" w:eastAsia="en-US"/>
              </w:rPr>
            </w:pPr>
            <w:r w:rsidRPr="004E1FD4">
              <w:rPr>
                <w:rFonts w:ascii="Arial" w:hAnsi="Arial" w:cs="Arial"/>
                <w:b/>
                <w:color w:val="000000"/>
                <w:lang w:val="en-US" w:eastAsia="en-US"/>
              </w:rPr>
              <w:t>PAGE</w:t>
            </w:r>
          </w:p>
          <w:p w:rsidR="004E1FD4" w:rsidRPr="004E1FD4" w:rsidRDefault="004E1FD4">
            <w:pPr>
              <w:spacing w:line="276" w:lineRule="auto"/>
              <w:jc w:val="center"/>
              <w:rPr>
                <w:rFonts w:ascii="Arial" w:hAnsi="Arial" w:cs="Arial"/>
                <w:b/>
                <w:color w:val="000000"/>
                <w:lang w:val="en-US" w:eastAsia="en-US"/>
              </w:rPr>
            </w:pPr>
          </w:p>
        </w:tc>
      </w:tr>
      <w:tr w:rsidR="004E1FD4" w:rsidRPr="004E1FD4" w:rsidTr="004E1FD4">
        <w:tc>
          <w:tcPr>
            <w:tcW w:w="709" w:type="dxa"/>
            <w:hideMark/>
          </w:tcPr>
          <w:p w:rsidR="004E1FD4" w:rsidRPr="004E1FD4" w:rsidRDefault="004E1FD4">
            <w:pPr>
              <w:spacing w:line="276" w:lineRule="auto"/>
              <w:jc w:val="both"/>
              <w:rPr>
                <w:rFonts w:ascii="Arial" w:hAnsi="Arial" w:cs="Arial"/>
                <w:b/>
                <w:color w:val="000000"/>
                <w:lang w:val="en-US" w:eastAsia="en-US"/>
              </w:rPr>
            </w:pPr>
            <w:r w:rsidRPr="004E1FD4">
              <w:rPr>
                <w:rFonts w:ascii="Arial" w:hAnsi="Arial" w:cs="Arial"/>
                <w:b/>
                <w:color w:val="000000"/>
                <w:lang w:val="en-US" w:eastAsia="en-US"/>
              </w:rPr>
              <w:t>1</w:t>
            </w:r>
          </w:p>
        </w:tc>
        <w:tc>
          <w:tcPr>
            <w:tcW w:w="6945" w:type="dxa"/>
            <w:hideMark/>
          </w:tcPr>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INTRODUCTION</w:t>
            </w:r>
          </w:p>
        </w:tc>
        <w:tc>
          <w:tcPr>
            <w:tcW w:w="1430" w:type="dxa"/>
            <w:hideMark/>
          </w:tcPr>
          <w:p w:rsidR="004E1FD4" w:rsidRPr="004E1FD4" w:rsidRDefault="004E1FD4">
            <w:pPr>
              <w:spacing w:after="120" w:line="276" w:lineRule="auto"/>
              <w:jc w:val="center"/>
              <w:rPr>
                <w:rFonts w:ascii="Arial" w:hAnsi="Arial" w:cs="Arial"/>
                <w:b/>
                <w:color w:val="000000"/>
                <w:lang w:val="en-US" w:eastAsia="en-US"/>
              </w:rPr>
            </w:pPr>
            <w:r w:rsidRPr="004E1FD4">
              <w:rPr>
                <w:rFonts w:ascii="Arial" w:hAnsi="Arial" w:cs="Arial"/>
                <w:b/>
                <w:color w:val="000000"/>
                <w:lang w:val="en-US" w:eastAsia="en-US"/>
              </w:rPr>
              <w:t>3</w:t>
            </w:r>
          </w:p>
        </w:tc>
      </w:tr>
      <w:tr w:rsidR="004E1FD4" w:rsidRPr="004E1FD4" w:rsidTr="004E1FD4">
        <w:tc>
          <w:tcPr>
            <w:tcW w:w="709" w:type="dxa"/>
            <w:hideMark/>
          </w:tcPr>
          <w:p w:rsidR="004E1FD4" w:rsidRPr="004E1FD4" w:rsidRDefault="004E1FD4">
            <w:pPr>
              <w:spacing w:line="276" w:lineRule="auto"/>
              <w:jc w:val="both"/>
              <w:rPr>
                <w:rFonts w:ascii="Arial" w:hAnsi="Arial" w:cs="Arial"/>
                <w:b/>
                <w:color w:val="000000"/>
                <w:lang w:val="en-US" w:eastAsia="en-US"/>
              </w:rPr>
            </w:pPr>
            <w:r w:rsidRPr="004E1FD4">
              <w:rPr>
                <w:rFonts w:ascii="Arial" w:hAnsi="Arial" w:cs="Arial"/>
                <w:b/>
                <w:color w:val="000000"/>
                <w:lang w:val="en-US" w:eastAsia="en-US"/>
              </w:rPr>
              <w:t>2</w:t>
            </w:r>
          </w:p>
        </w:tc>
        <w:tc>
          <w:tcPr>
            <w:tcW w:w="6945" w:type="dxa"/>
            <w:hideMark/>
          </w:tcPr>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PURPOSE</w:t>
            </w:r>
          </w:p>
        </w:tc>
        <w:tc>
          <w:tcPr>
            <w:tcW w:w="1430" w:type="dxa"/>
            <w:hideMark/>
          </w:tcPr>
          <w:p w:rsidR="004E1FD4" w:rsidRPr="004E1FD4" w:rsidRDefault="004E1FD4">
            <w:pPr>
              <w:spacing w:after="120" w:line="276" w:lineRule="auto"/>
              <w:jc w:val="center"/>
              <w:rPr>
                <w:rFonts w:ascii="Arial" w:hAnsi="Arial" w:cs="Arial"/>
                <w:b/>
                <w:color w:val="000000"/>
                <w:lang w:val="en-US" w:eastAsia="en-US"/>
              </w:rPr>
            </w:pPr>
            <w:r w:rsidRPr="004E1FD4">
              <w:rPr>
                <w:rFonts w:ascii="Arial" w:hAnsi="Arial" w:cs="Arial"/>
                <w:b/>
                <w:color w:val="000000"/>
                <w:lang w:val="en-US" w:eastAsia="en-US"/>
              </w:rPr>
              <w:t>3</w:t>
            </w:r>
          </w:p>
        </w:tc>
      </w:tr>
      <w:tr w:rsidR="004E1FD4" w:rsidRPr="004E1FD4" w:rsidTr="004E1FD4">
        <w:tc>
          <w:tcPr>
            <w:tcW w:w="709" w:type="dxa"/>
          </w:tcPr>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3</w:t>
            </w:r>
          </w:p>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4</w:t>
            </w:r>
          </w:p>
          <w:p w:rsidR="004E1FD4" w:rsidRPr="004E1FD4" w:rsidRDefault="004E1FD4">
            <w:pPr>
              <w:spacing w:after="120" w:line="276" w:lineRule="auto"/>
              <w:jc w:val="both"/>
              <w:rPr>
                <w:rFonts w:ascii="Arial" w:hAnsi="Arial" w:cs="Arial"/>
                <w:b/>
                <w:color w:val="000000"/>
                <w:lang w:val="en-US" w:eastAsia="en-US"/>
              </w:rPr>
            </w:pPr>
          </w:p>
          <w:p w:rsidR="004E1FD4" w:rsidRPr="004E1FD4" w:rsidRDefault="004E1FD4">
            <w:pPr>
              <w:spacing w:line="276" w:lineRule="auto"/>
              <w:jc w:val="both"/>
              <w:rPr>
                <w:rFonts w:ascii="Arial" w:hAnsi="Arial" w:cs="Arial"/>
                <w:b/>
                <w:color w:val="000000"/>
                <w:lang w:val="en-US" w:eastAsia="en-US"/>
              </w:rPr>
            </w:pPr>
          </w:p>
          <w:p w:rsidR="004E1FD4" w:rsidRPr="004E1FD4" w:rsidRDefault="004E1FD4">
            <w:pPr>
              <w:spacing w:line="276" w:lineRule="auto"/>
              <w:jc w:val="both"/>
              <w:rPr>
                <w:rFonts w:ascii="Arial" w:hAnsi="Arial" w:cs="Arial"/>
                <w:b/>
                <w:color w:val="000000"/>
                <w:lang w:val="en-US" w:eastAsia="en-US"/>
              </w:rPr>
            </w:pPr>
          </w:p>
        </w:tc>
        <w:tc>
          <w:tcPr>
            <w:tcW w:w="6945" w:type="dxa"/>
            <w:hideMark/>
          </w:tcPr>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INFORMATION USE</w:t>
            </w:r>
          </w:p>
          <w:p w:rsidR="004E1FD4" w:rsidRPr="004E1FD4" w:rsidRDefault="004E1FD4">
            <w:pPr>
              <w:spacing w:after="120" w:line="276" w:lineRule="auto"/>
              <w:jc w:val="both"/>
              <w:rPr>
                <w:rFonts w:ascii="Arial" w:hAnsi="Arial" w:cs="Arial"/>
                <w:b/>
                <w:color w:val="000000"/>
                <w:lang w:val="en-US" w:eastAsia="en-US"/>
              </w:rPr>
            </w:pPr>
            <w:r w:rsidRPr="004E1FD4">
              <w:rPr>
                <w:rFonts w:ascii="Arial" w:hAnsi="Arial" w:cs="Arial"/>
                <w:b/>
                <w:color w:val="000000"/>
                <w:lang w:val="en-US" w:eastAsia="en-US"/>
              </w:rPr>
              <w:t>APPENDIX 1 – OPT OUT FORM</w:t>
            </w:r>
          </w:p>
        </w:tc>
        <w:tc>
          <w:tcPr>
            <w:tcW w:w="1430" w:type="dxa"/>
            <w:hideMark/>
          </w:tcPr>
          <w:p w:rsidR="004E1FD4" w:rsidRPr="004E1FD4" w:rsidRDefault="004E1FD4">
            <w:pPr>
              <w:spacing w:after="120" w:line="276" w:lineRule="auto"/>
              <w:jc w:val="center"/>
              <w:rPr>
                <w:rFonts w:ascii="Arial" w:hAnsi="Arial" w:cs="Arial"/>
                <w:b/>
                <w:color w:val="000000"/>
                <w:lang w:val="en-US" w:eastAsia="en-US"/>
              </w:rPr>
            </w:pPr>
            <w:r w:rsidRPr="004E1FD4">
              <w:rPr>
                <w:rFonts w:ascii="Arial" w:hAnsi="Arial" w:cs="Arial"/>
                <w:b/>
                <w:color w:val="000000"/>
                <w:lang w:val="en-US" w:eastAsia="en-US"/>
              </w:rPr>
              <w:t>3</w:t>
            </w:r>
            <w:r w:rsidR="0062295F">
              <w:rPr>
                <w:rFonts w:ascii="Arial" w:hAnsi="Arial" w:cs="Arial"/>
                <w:b/>
                <w:color w:val="000000"/>
                <w:lang w:val="en-US" w:eastAsia="en-US"/>
              </w:rPr>
              <w:t>-4</w:t>
            </w:r>
          </w:p>
          <w:p w:rsidR="004E1FD4" w:rsidRPr="004E1FD4" w:rsidRDefault="0062295F">
            <w:pPr>
              <w:spacing w:after="120" w:line="276" w:lineRule="auto"/>
              <w:jc w:val="center"/>
              <w:rPr>
                <w:rFonts w:ascii="Arial" w:hAnsi="Arial" w:cs="Arial"/>
                <w:b/>
                <w:color w:val="000000"/>
                <w:lang w:val="en-US" w:eastAsia="en-US"/>
              </w:rPr>
            </w:pPr>
            <w:r>
              <w:rPr>
                <w:rFonts w:ascii="Arial" w:hAnsi="Arial" w:cs="Arial"/>
                <w:b/>
                <w:color w:val="000000"/>
                <w:lang w:val="en-US" w:eastAsia="en-US"/>
              </w:rPr>
              <w:t>5</w:t>
            </w:r>
          </w:p>
          <w:p w:rsidR="004E1FD4" w:rsidRPr="004E1FD4" w:rsidRDefault="004E1FD4">
            <w:pPr>
              <w:spacing w:after="120" w:line="276" w:lineRule="auto"/>
              <w:jc w:val="center"/>
              <w:rPr>
                <w:rFonts w:ascii="Arial" w:hAnsi="Arial" w:cs="Arial"/>
                <w:b/>
                <w:color w:val="000000"/>
                <w:lang w:val="en-US" w:eastAsia="en-US"/>
              </w:rPr>
            </w:pPr>
          </w:p>
        </w:tc>
      </w:tr>
    </w:tbl>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r>
        <w:tab/>
      </w:r>
      <w:r>
        <w:tab/>
      </w:r>
      <w:r>
        <w:tab/>
      </w:r>
      <w:r>
        <w:tab/>
      </w: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pPr>
    </w:p>
    <w:p w:rsidR="004E1FD4" w:rsidRDefault="004E1FD4" w:rsidP="004E1FD4">
      <w:pPr>
        <w:jc w:val="center"/>
        <w:rPr>
          <w:rFonts w:ascii="Arial" w:hAnsi="Arial" w:cs="Arial"/>
          <w:b/>
          <w:color w:val="000000"/>
          <w:sz w:val="28"/>
          <w:szCs w:val="28"/>
        </w:rPr>
      </w:pPr>
      <w:r>
        <w:rPr>
          <w:rFonts w:ascii="Arial" w:hAnsi="Arial" w:cs="Arial"/>
          <w:b/>
          <w:color w:val="000000"/>
          <w:sz w:val="28"/>
          <w:szCs w:val="28"/>
        </w:rPr>
        <w:t>PATIENT INFORMATION SHARING OPT OUT PROCEDURE</w:t>
      </w:r>
    </w:p>
    <w:p w:rsidR="004E1FD4" w:rsidRDefault="004E1FD4" w:rsidP="004E1FD4">
      <w:pPr>
        <w:jc w:val="center"/>
        <w:rPr>
          <w:rFonts w:ascii="Arial" w:hAnsi="Arial" w:cs="Arial"/>
          <w:b/>
          <w:color w:val="000000"/>
          <w:sz w:val="28"/>
          <w:szCs w:val="28"/>
        </w:rPr>
      </w:pPr>
    </w:p>
    <w:tbl>
      <w:tblPr>
        <w:tblW w:w="10031" w:type="dxa"/>
        <w:tblLook w:val="01E0" w:firstRow="1" w:lastRow="1" w:firstColumn="1" w:lastColumn="1" w:noHBand="0" w:noVBand="0"/>
      </w:tblPr>
      <w:tblGrid>
        <w:gridCol w:w="951"/>
        <w:gridCol w:w="9080"/>
      </w:tblGrid>
      <w:tr w:rsidR="004E1FD4" w:rsidTr="004E1FD4">
        <w:tc>
          <w:tcPr>
            <w:tcW w:w="951" w:type="dxa"/>
            <w:hideMark/>
          </w:tcPr>
          <w:p w:rsidR="004E1FD4" w:rsidRDefault="004E1FD4">
            <w:pPr>
              <w:spacing w:line="276" w:lineRule="auto"/>
              <w:rPr>
                <w:rFonts w:ascii="Arial" w:hAnsi="Arial" w:cs="Arial"/>
                <w:b/>
                <w:color w:val="000000"/>
                <w:lang w:val="en-US" w:eastAsia="en-US"/>
              </w:rPr>
            </w:pPr>
            <w:r>
              <w:rPr>
                <w:rFonts w:ascii="Arial" w:hAnsi="Arial" w:cs="Arial"/>
                <w:b/>
                <w:color w:val="000000"/>
                <w:lang w:val="en-US" w:eastAsia="en-US"/>
              </w:rPr>
              <w:t>1</w:t>
            </w:r>
          </w:p>
        </w:tc>
        <w:tc>
          <w:tcPr>
            <w:tcW w:w="9080" w:type="dxa"/>
          </w:tcPr>
          <w:p w:rsidR="004E1FD4" w:rsidRDefault="004E1FD4">
            <w:pPr>
              <w:spacing w:line="276" w:lineRule="auto"/>
              <w:jc w:val="both"/>
              <w:rPr>
                <w:rFonts w:ascii="Arial" w:hAnsi="Arial" w:cs="Arial"/>
                <w:b/>
                <w:color w:val="000000"/>
                <w:lang w:val="en-US" w:eastAsia="en-US"/>
              </w:rPr>
            </w:pPr>
            <w:r>
              <w:rPr>
                <w:rFonts w:ascii="Arial" w:hAnsi="Arial" w:cs="Arial"/>
                <w:b/>
                <w:color w:val="000000"/>
                <w:lang w:val="en-US" w:eastAsia="en-US"/>
              </w:rPr>
              <w:t>INTRODUCTION</w:t>
            </w:r>
          </w:p>
          <w:p w:rsidR="004E1FD4" w:rsidRDefault="004E1FD4">
            <w:pPr>
              <w:spacing w:line="276" w:lineRule="auto"/>
              <w:jc w:val="both"/>
              <w:rPr>
                <w:rFonts w:ascii="Arial" w:hAnsi="Arial" w:cs="Arial"/>
                <w:b/>
                <w:color w:val="000000"/>
                <w:lang w:val="en-US" w:eastAsia="en-US"/>
              </w:rPr>
            </w:pPr>
          </w:p>
        </w:tc>
      </w:tr>
      <w:tr w:rsidR="004E1FD4" w:rsidTr="004E1FD4">
        <w:tc>
          <w:tcPr>
            <w:tcW w:w="951" w:type="dxa"/>
            <w:hideMark/>
          </w:tcPr>
          <w:p w:rsidR="004E1FD4" w:rsidRDefault="004E1FD4">
            <w:pPr>
              <w:spacing w:line="276" w:lineRule="auto"/>
              <w:rPr>
                <w:rFonts w:ascii="Arial" w:hAnsi="Arial" w:cs="Arial"/>
                <w:color w:val="000000"/>
                <w:lang w:val="en-US" w:eastAsia="en-US"/>
              </w:rPr>
            </w:pPr>
            <w:r>
              <w:rPr>
                <w:rFonts w:ascii="Arial" w:hAnsi="Arial" w:cs="Arial"/>
                <w:color w:val="000000"/>
                <w:lang w:val="en-US" w:eastAsia="en-US"/>
              </w:rPr>
              <w:t>1.1</w:t>
            </w:r>
          </w:p>
        </w:tc>
        <w:tc>
          <w:tcPr>
            <w:tcW w:w="9080" w:type="dxa"/>
          </w:tcPr>
          <w:p w:rsidR="004E1FD4" w:rsidRDefault="004E1FD4">
            <w:pPr>
              <w:spacing w:line="276" w:lineRule="auto"/>
              <w:jc w:val="both"/>
              <w:rPr>
                <w:rFonts w:ascii="Arial" w:hAnsi="Arial" w:cs="Arial"/>
                <w:lang w:val="en-US" w:eastAsia="en-US"/>
              </w:rPr>
            </w:pPr>
            <w:r>
              <w:rPr>
                <w:rFonts w:ascii="Arial" w:hAnsi="Arial" w:cs="Arial"/>
                <w:lang w:val="en-US" w:eastAsia="en-US"/>
              </w:rPr>
              <w:t xml:space="preserve">In some circumstances, the Trust will share information about your treatment and care to help us improve the services we offer and the care we provide to you.   This is called Secondary use and is not for Direct care purposes.  This information will be </w:t>
            </w:r>
            <w:r w:rsidR="008A7FAE">
              <w:rPr>
                <w:rFonts w:ascii="Arial" w:hAnsi="Arial" w:cs="Arial"/>
                <w:lang w:val="en-US" w:eastAsia="en-US"/>
              </w:rPr>
              <w:t xml:space="preserve">processed </w:t>
            </w:r>
            <w:r>
              <w:rPr>
                <w:rFonts w:ascii="Arial" w:hAnsi="Arial" w:cs="Arial"/>
                <w:lang w:val="en-US" w:eastAsia="en-US"/>
              </w:rPr>
              <w:t>in line with NHS Guidelines, The Data Protection Act 2018 and General Data Protection Regulations (GDPR).</w:t>
            </w:r>
          </w:p>
          <w:p w:rsidR="004E1FD4" w:rsidRDefault="004E1FD4">
            <w:pPr>
              <w:spacing w:line="276" w:lineRule="auto"/>
              <w:jc w:val="both"/>
              <w:rPr>
                <w:rFonts w:ascii="Arial" w:hAnsi="Arial" w:cs="Arial"/>
                <w:lang w:val="en-US" w:eastAsia="en-US"/>
              </w:rPr>
            </w:pPr>
          </w:p>
        </w:tc>
      </w:tr>
      <w:tr w:rsidR="004E1FD4" w:rsidTr="004E1FD4">
        <w:tc>
          <w:tcPr>
            <w:tcW w:w="951" w:type="dxa"/>
            <w:hideMark/>
          </w:tcPr>
          <w:p w:rsidR="004E1FD4" w:rsidRDefault="004E1FD4">
            <w:pPr>
              <w:spacing w:line="276" w:lineRule="auto"/>
              <w:rPr>
                <w:rFonts w:ascii="Arial" w:hAnsi="Arial" w:cs="Arial"/>
                <w:color w:val="000000"/>
                <w:lang w:val="en-US" w:eastAsia="en-US"/>
              </w:rPr>
            </w:pPr>
            <w:r>
              <w:rPr>
                <w:rFonts w:ascii="Arial" w:hAnsi="Arial" w:cs="Arial"/>
                <w:color w:val="000000"/>
                <w:lang w:val="en-US" w:eastAsia="en-US"/>
              </w:rPr>
              <w:t>1.2</w:t>
            </w:r>
          </w:p>
        </w:tc>
        <w:tc>
          <w:tcPr>
            <w:tcW w:w="9080" w:type="dxa"/>
            <w:hideMark/>
          </w:tcPr>
          <w:p w:rsidR="004E1FD4" w:rsidRDefault="004E1FD4">
            <w:pPr>
              <w:spacing w:line="276" w:lineRule="auto"/>
              <w:jc w:val="both"/>
              <w:rPr>
                <w:rFonts w:ascii="Arial" w:hAnsi="Arial" w:cs="Arial"/>
                <w:lang w:val="en-US" w:eastAsia="en-US"/>
              </w:rPr>
            </w:pPr>
            <w:r>
              <w:rPr>
                <w:rFonts w:ascii="Arial" w:hAnsi="Arial" w:cs="Arial"/>
                <w:lang w:val="en-US" w:eastAsia="en-US"/>
              </w:rPr>
              <w:t>The type of information shared, and how it is shared, is strictly controlled.  The Trust has a legal duty to ensure that patients know how their information is shared and the choices they have.  Please see the Trusts “Patient Confidentiality</w:t>
            </w:r>
            <w:r w:rsidR="00881DA7">
              <w:rPr>
                <w:rFonts w:ascii="Arial" w:hAnsi="Arial" w:cs="Arial"/>
                <w:lang w:val="en-US" w:eastAsia="en-US"/>
              </w:rPr>
              <w:t>”</w:t>
            </w:r>
            <w:r>
              <w:rPr>
                <w:rFonts w:ascii="Arial" w:hAnsi="Arial" w:cs="Arial"/>
                <w:lang w:val="en-US" w:eastAsia="en-US"/>
              </w:rPr>
              <w:t xml:space="preserve"> Posters which are on display in all wards and departments.  These documents explain the Trust’s process and the choices you have.   In some circumstances patients have the right to raise an objection to the sharing of their information and can “opt out”. </w:t>
            </w:r>
          </w:p>
          <w:p w:rsidR="004E1FD4" w:rsidRDefault="004E1FD4">
            <w:pPr>
              <w:spacing w:line="276" w:lineRule="auto"/>
              <w:jc w:val="both"/>
              <w:rPr>
                <w:rFonts w:ascii="Arial" w:hAnsi="Arial" w:cs="Arial"/>
                <w:lang w:val="en-US" w:eastAsia="en-US"/>
              </w:rPr>
            </w:pPr>
          </w:p>
        </w:tc>
      </w:tr>
      <w:tr w:rsidR="004E1FD4" w:rsidTr="004E1FD4">
        <w:trPr>
          <w:trHeight w:val="366"/>
        </w:trPr>
        <w:tc>
          <w:tcPr>
            <w:tcW w:w="951" w:type="dxa"/>
            <w:hideMark/>
          </w:tcPr>
          <w:p w:rsidR="004E1FD4" w:rsidRDefault="004E1FD4">
            <w:pPr>
              <w:spacing w:line="276" w:lineRule="auto"/>
              <w:rPr>
                <w:rFonts w:ascii="Arial" w:hAnsi="Arial" w:cs="Arial"/>
                <w:b/>
                <w:color w:val="000000"/>
                <w:lang w:val="en-US" w:eastAsia="en-US"/>
              </w:rPr>
            </w:pPr>
            <w:r>
              <w:rPr>
                <w:rFonts w:ascii="Arial" w:hAnsi="Arial" w:cs="Arial"/>
                <w:b/>
                <w:color w:val="000000"/>
                <w:lang w:val="en-US" w:eastAsia="en-US"/>
              </w:rPr>
              <w:t>2</w:t>
            </w:r>
          </w:p>
        </w:tc>
        <w:tc>
          <w:tcPr>
            <w:tcW w:w="9080" w:type="dxa"/>
          </w:tcPr>
          <w:p w:rsidR="004E1FD4" w:rsidRDefault="004E1FD4">
            <w:pPr>
              <w:spacing w:line="276" w:lineRule="auto"/>
              <w:jc w:val="both"/>
              <w:rPr>
                <w:rFonts w:ascii="Arial" w:hAnsi="Arial" w:cs="Arial"/>
                <w:b/>
                <w:color w:val="000000"/>
                <w:lang w:val="en-US" w:eastAsia="en-US"/>
              </w:rPr>
            </w:pPr>
            <w:r>
              <w:rPr>
                <w:rFonts w:ascii="Arial" w:hAnsi="Arial" w:cs="Arial"/>
                <w:b/>
                <w:color w:val="000000"/>
                <w:lang w:val="en-US" w:eastAsia="en-US"/>
              </w:rPr>
              <w:t>PURPOSE</w:t>
            </w:r>
          </w:p>
          <w:p w:rsidR="004E1FD4" w:rsidRDefault="004E1FD4">
            <w:pPr>
              <w:spacing w:line="276" w:lineRule="auto"/>
              <w:jc w:val="both"/>
              <w:rPr>
                <w:rFonts w:ascii="Arial" w:hAnsi="Arial" w:cs="Arial"/>
                <w:b/>
                <w:color w:val="000000"/>
                <w:lang w:val="en-US" w:eastAsia="en-US"/>
              </w:rPr>
            </w:pPr>
          </w:p>
        </w:tc>
      </w:tr>
      <w:tr w:rsidR="004E1FD4" w:rsidTr="004E1FD4">
        <w:tc>
          <w:tcPr>
            <w:tcW w:w="951" w:type="dxa"/>
            <w:hideMark/>
          </w:tcPr>
          <w:p w:rsidR="004E1FD4" w:rsidRDefault="004E1FD4">
            <w:pPr>
              <w:spacing w:line="276" w:lineRule="auto"/>
              <w:rPr>
                <w:rFonts w:ascii="Arial" w:hAnsi="Arial" w:cs="Arial"/>
                <w:color w:val="000000"/>
                <w:lang w:val="en-US" w:eastAsia="en-US"/>
              </w:rPr>
            </w:pPr>
            <w:r>
              <w:rPr>
                <w:rFonts w:ascii="Arial" w:hAnsi="Arial" w:cs="Arial"/>
                <w:color w:val="000000"/>
                <w:lang w:val="en-US" w:eastAsia="en-US"/>
              </w:rPr>
              <w:t>2.1</w:t>
            </w:r>
          </w:p>
        </w:tc>
        <w:tc>
          <w:tcPr>
            <w:tcW w:w="9080" w:type="dxa"/>
          </w:tcPr>
          <w:p w:rsidR="004E1FD4" w:rsidRDefault="004E1FD4">
            <w:pPr>
              <w:pStyle w:val="HeadingIndent"/>
              <w:tabs>
                <w:tab w:val="num" w:pos="709"/>
              </w:tabs>
              <w:autoSpaceDE w:val="0"/>
              <w:autoSpaceDN w:val="0"/>
              <w:adjustRightInd w:val="0"/>
              <w:spacing w:line="276" w:lineRule="auto"/>
              <w:ind w:left="0"/>
              <w:jc w:val="left"/>
              <w:rPr>
                <w:rFonts w:ascii="Arial" w:hAnsi="Arial" w:cs="Arial"/>
                <w:color w:val="000000"/>
                <w:szCs w:val="22"/>
                <w:lang w:val="en-US"/>
              </w:rPr>
            </w:pPr>
            <w:r>
              <w:rPr>
                <w:rFonts w:ascii="Arial" w:hAnsi="Arial" w:cs="Arial"/>
                <w:color w:val="000000"/>
                <w:szCs w:val="22"/>
                <w:lang w:val="en-US"/>
              </w:rPr>
              <w:t>The purpose of this procedure is to provide you with guidance on how you can request for your information not to be shared and to ensure that the Trust meets its legal responsibilities under relevant legislation and guidelines.</w:t>
            </w:r>
          </w:p>
          <w:p w:rsidR="004E1FD4" w:rsidRDefault="004E1FD4">
            <w:pPr>
              <w:pStyle w:val="HeadingIndent"/>
              <w:tabs>
                <w:tab w:val="num" w:pos="709"/>
              </w:tabs>
              <w:autoSpaceDE w:val="0"/>
              <w:autoSpaceDN w:val="0"/>
              <w:adjustRightInd w:val="0"/>
              <w:spacing w:line="276" w:lineRule="auto"/>
              <w:ind w:left="0"/>
              <w:rPr>
                <w:rFonts w:ascii="Arial" w:hAnsi="Arial" w:cs="Arial"/>
                <w:color w:val="000000"/>
                <w:szCs w:val="22"/>
                <w:lang w:val="en-US"/>
              </w:rPr>
            </w:pPr>
          </w:p>
        </w:tc>
      </w:tr>
      <w:tr w:rsidR="004E1FD4" w:rsidTr="004E1FD4">
        <w:tc>
          <w:tcPr>
            <w:tcW w:w="951" w:type="dxa"/>
            <w:hideMark/>
          </w:tcPr>
          <w:p w:rsidR="004E1FD4" w:rsidRDefault="004E1FD4">
            <w:pPr>
              <w:spacing w:line="276" w:lineRule="auto"/>
              <w:rPr>
                <w:rFonts w:ascii="Arial" w:hAnsi="Arial" w:cs="Arial"/>
                <w:b/>
                <w:color w:val="000000"/>
                <w:lang w:val="en-US" w:eastAsia="en-US"/>
              </w:rPr>
            </w:pPr>
            <w:r>
              <w:rPr>
                <w:rFonts w:ascii="Arial" w:hAnsi="Arial" w:cs="Arial"/>
                <w:b/>
                <w:color w:val="000000"/>
                <w:lang w:val="en-US" w:eastAsia="en-US"/>
              </w:rPr>
              <w:t>3</w:t>
            </w:r>
          </w:p>
        </w:tc>
        <w:tc>
          <w:tcPr>
            <w:tcW w:w="9080" w:type="dxa"/>
          </w:tcPr>
          <w:p w:rsidR="004E1FD4" w:rsidRDefault="004E1FD4">
            <w:pPr>
              <w:spacing w:line="276" w:lineRule="auto"/>
              <w:jc w:val="both"/>
              <w:rPr>
                <w:rFonts w:ascii="Arial" w:hAnsi="Arial" w:cs="Arial"/>
                <w:b/>
                <w:color w:val="000000"/>
                <w:lang w:val="en-US" w:eastAsia="en-US"/>
              </w:rPr>
            </w:pPr>
            <w:r>
              <w:rPr>
                <w:rFonts w:ascii="Arial" w:hAnsi="Arial" w:cs="Arial"/>
                <w:b/>
                <w:color w:val="000000"/>
                <w:lang w:val="en-US" w:eastAsia="en-US"/>
              </w:rPr>
              <w:t>INFORMATION USE</w:t>
            </w:r>
          </w:p>
          <w:p w:rsidR="00F52572" w:rsidRDefault="00F52572">
            <w:pPr>
              <w:spacing w:line="276" w:lineRule="auto"/>
              <w:jc w:val="both"/>
              <w:rPr>
                <w:rFonts w:ascii="Arial" w:hAnsi="Arial" w:cs="Arial"/>
                <w:b/>
                <w:color w:val="000000"/>
                <w:lang w:val="en-US" w:eastAsia="en-US"/>
              </w:rPr>
            </w:pPr>
          </w:p>
          <w:p w:rsidR="00F52572" w:rsidRPr="00F52572" w:rsidRDefault="00F52572" w:rsidP="00F52572">
            <w:pPr>
              <w:rPr>
                <w:rFonts w:ascii="Arial" w:hAnsi="Arial" w:cs="Arial"/>
              </w:rPr>
            </w:pPr>
            <w:r w:rsidRPr="00F52572">
              <w:rPr>
                <w:rFonts w:ascii="Arial" w:hAnsi="Arial" w:cs="Arial"/>
              </w:rPr>
              <w:t>Luton &amp; Dunstable University Hospital</w:t>
            </w:r>
            <w:r w:rsidR="0068116B">
              <w:rPr>
                <w:rFonts w:ascii="Arial" w:hAnsi="Arial" w:cs="Arial"/>
              </w:rPr>
              <w:t xml:space="preserve"> NHS</w:t>
            </w:r>
            <w:r w:rsidRPr="00F52572">
              <w:rPr>
                <w:rFonts w:ascii="Arial" w:hAnsi="Arial" w:cs="Arial"/>
              </w:rPr>
              <w:t xml:space="preserve"> Foundation Trust is one of many organisations working in the health and care system to improve care for patients and the public </w:t>
            </w:r>
          </w:p>
          <w:p w:rsidR="00F52572" w:rsidRDefault="00F52572" w:rsidP="00F52572">
            <w:pPr>
              <w:rPr>
                <w:rFonts w:ascii="Arial" w:hAnsi="Arial" w:cs="Arial"/>
              </w:rPr>
            </w:pPr>
            <w:r w:rsidRPr="00F52572">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52572" w:rsidRPr="00F52572" w:rsidRDefault="00F52572" w:rsidP="00F52572">
            <w:pPr>
              <w:rPr>
                <w:rFonts w:ascii="Arial" w:hAnsi="Arial" w:cs="Arial"/>
              </w:rPr>
            </w:pPr>
          </w:p>
          <w:p w:rsidR="00F52572" w:rsidRPr="00F52572" w:rsidRDefault="00F52572" w:rsidP="00F52572">
            <w:pPr>
              <w:rPr>
                <w:rFonts w:ascii="Arial" w:hAnsi="Arial" w:cs="Arial"/>
              </w:rPr>
            </w:pPr>
            <w:r w:rsidRPr="00F52572">
              <w:rPr>
                <w:rFonts w:ascii="Arial" w:hAnsi="Arial" w:cs="Arial"/>
              </w:rPr>
              <w:t>The information collected about you when you use these services can also be used and provided to other organisations for purposes beyond your individual care, for instance to help with:</w:t>
            </w:r>
          </w:p>
          <w:p w:rsidR="00F52572" w:rsidRPr="00F52572" w:rsidRDefault="00F52572" w:rsidP="00F52572">
            <w:pPr>
              <w:rPr>
                <w:rFonts w:ascii="Arial" w:hAnsi="Arial" w:cs="Arial"/>
              </w:rPr>
            </w:pPr>
          </w:p>
          <w:p w:rsidR="00F52572" w:rsidRPr="0062751E" w:rsidRDefault="00F52572" w:rsidP="0062751E">
            <w:pPr>
              <w:pStyle w:val="ListParagraph"/>
              <w:numPr>
                <w:ilvl w:val="0"/>
                <w:numId w:val="4"/>
              </w:numPr>
              <w:rPr>
                <w:rFonts w:ascii="Arial" w:hAnsi="Arial" w:cs="Arial"/>
              </w:rPr>
            </w:pPr>
            <w:r w:rsidRPr="0062751E">
              <w:rPr>
                <w:rFonts w:ascii="Arial" w:hAnsi="Arial" w:cs="Arial"/>
              </w:rPr>
              <w:t>improving the quality and standards of care provided</w:t>
            </w:r>
          </w:p>
          <w:p w:rsidR="00F52572" w:rsidRPr="0062751E" w:rsidRDefault="00F52572" w:rsidP="0062751E">
            <w:pPr>
              <w:pStyle w:val="ListParagraph"/>
              <w:numPr>
                <w:ilvl w:val="0"/>
                <w:numId w:val="4"/>
              </w:numPr>
              <w:rPr>
                <w:rFonts w:ascii="Arial" w:hAnsi="Arial" w:cs="Arial"/>
              </w:rPr>
            </w:pPr>
            <w:r w:rsidRPr="0062751E">
              <w:rPr>
                <w:rFonts w:ascii="Arial" w:hAnsi="Arial" w:cs="Arial"/>
              </w:rPr>
              <w:t xml:space="preserve">research into the development of new treatments </w:t>
            </w:r>
          </w:p>
          <w:p w:rsidR="00F52572" w:rsidRPr="0062751E" w:rsidRDefault="00F52572" w:rsidP="0062751E">
            <w:pPr>
              <w:pStyle w:val="ListParagraph"/>
              <w:numPr>
                <w:ilvl w:val="0"/>
                <w:numId w:val="4"/>
              </w:numPr>
              <w:rPr>
                <w:rFonts w:ascii="Arial" w:hAnsi="Arial" w:cs="Arial"/>
              </w:rPr>
            </w:pPr>
            <w:r w:rsidRPr="0062751E">
              <w:rPr>
                <w:rFonts w:ascii="Arial" w:hAnsi="Arial" w:cs="Arial"/>
              </w:rPr>
              <w:t>preventing illness and diseases</w:t>
            </w:r>
          </w:p>
          <w:p w:rsidR="00F52572" w:rsidRPr="00F52572" w:rsidRDefault="00F52572" w:rsidP="0062751E">
            <w:pPr>
              <w:pStyle w:val="ListParagraph"/>
              <w:numPr>
                <w:ilvl w:val="0"/>
                <w:numId w:val="4"/>
              </w:numPr>
              <w:spacing w:after="0"/>
              <w:rPr>
                <w:rFonts w:ascii="Arial" w:hAnsi="Arial" w:cs="Arial"/>
              </w:rPr>
            </w:pPr>
            <w:r w:rsidRPr="00F52572">
              <w:rPr>
                <w:rFonts w:ascii="Arial" w:hAnsi="Arial" w:cs="Arial"/>
              </w:rPr>
              <w:t>monitoring safety</w:t>
            </w:r>
          </w:p>
          <w:p w:rsidR="00F52572" w:rsidRPr="0062751E" w:rsidRDefault="00F52572" w:rsidP="0062751E">
            <w:pPr>
              <w:pStyle w:val="ListParagraph"/>
              <w:numPr>
                <w:ilvl w:val="0"/>
                <w:numId w:val="4"/>
              </w:numPr>
              <w:rPr>
                <w:rFonts w:ascii="Arial" w:hAnsi="Arial" w:cs="Arial"/>
              </w:rPr>
            </w:pPr>
            <w:r w:rsidRPr="0062751E">
              <w:rPr>
                <w:rFonts w:ascii="Arial" w:hAnsi="Arial" w:cs="Arial"/>
              </w:rPr>
              <w:t>planning services</w:t>
            </w:r>
          </w:p>
          <w:p w:rsidR="00F52572" w:rsidRPr="00F52572" w:rsidRDefault="00F52572" w:rsidP="00F52572">
            <w:pPr>
              <w:rPr>
                <w:rFonts w:ascii="Arial" w:hAnsi="Arial" w:cs="Arial"/>
              </w:rPr>
            </w:pPr>
          </w:p>
          <w:p w:rsidR="00F52572" w:rsidRDefault="00F52572" w:rsidP="00F52572">
            <w:pPr>
              <w:rPr>
                <w:rFonts w:ascii="Arial" w:hAnsi="Arial" w:cs="Arial"/>
              </w:rPr>
            </w:pPr>
          </w:p>
          <w:p w:rsidR="00F52572" w:rsidRDefault="00F52572" w:rsidP="00F52572">
            <w:pPr>
              <w:rPr>
                <w:rFonts w:ascii="Arial" w:hAnsi="Arial" w:cs="Arial"/>
              </w:rPr>
            </w:pPr>
          </w:p>
          <w:p w:rsidR="00F52572" w:rsidRPr="00F52572" w:rsidRDefault="00F52572" w:rsidP="00F52572">
            <w:pPr>
              <w:rPr>
                <w:rFonts w:ascii="Arial" w:hAnsi="Arial" w:cs="Arial"/>
              </w:rPr>
            </w:pPr>
            <w:r w:rsidRPr="00F52572">
              <w:rPr>
                <w:rFonts w:ascii="Arial" w:hAnsi="Arial" w:cs="Arial"/>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52572">
              <w:rPr>
                <w:rFonts w:ascii="Arial" w:hAnsi="Arial" w:cs="Arial"/>
                <w:b/>
              </w:rPr>
              <w:t>only used</w:t>
            </w:r>
            <w:r w:rsidRPr="00F52572">
              <w:rPr>
                <w:rFonts w:ascii="Arial" w:hAnsi="Arial" w:cs="Arial"/>
              </w:rPr>
              <w:t xml:space="preserve"> like this where allowed by law. </w:t>
            </w:r>
          </w:p>
          <w:p w:rsidR="00F52572" w:rsidRPr="00F52572" w:rsidRDefault="00F52572" w:rsidP="00F52572">
            <w:pPr>
              <w:rPr>
                <w:rFonts w:ascii="Arial" w:hAnsi="Arial" w:cs="Arial"/>
              </w:rPr>
            </w:pPr>
          </w:p>
          <w:p w:rsidR="00F52572" w:rsidRPr="00F52572" w:rsidRDefault="00F52572" w:rsidP="00F52572">
            <w:pPr>
              <w:rPr>
                <w:rFonts w:ascii="Arial" w:hAnsi="Arial" w:cs="Arial"/>
              </w:rPr>
            </w:pPr>
            <w:r w:rsidRPr="00F52572">
              <w:rPr>
                <w:rFonts w:ascii="Arial" w:hAnsi="Arial" w:cs="Arial"/>
              </w:rPr>
              <w:t>Most of the time, anonymised data is used for research and planning so that you cannot be identified in which case your confidential patient information isn’t needed.</w:t>
            </w:r>
          </w:p>
          <w:p w:rsidR="00F52572" w:rsidRPr="00F52572" w:rsidRDefault="00F52572">
            <w:pPr>
              <w:spacing w:line="276" w:lineRule="auto"/>
              <w:jc w:val="both"/>
              <w:rPr>
                <w:rFonts w:ascii="Arial" w:hAnsi="Arial" w:cs="Arial"/>
                <w:b/>
                <w:color w:val="000000"/>
                <w:lang w:val="en-US" w:eastAsia="en-US"/>
              </w:rPr>
            </w:pPr>
          </w:p>
          <w:p w:rsidR="00F52572" w:rsidRPr="00F52572" w:rsidRDefault="00F52572">
            <w:pPr>
              <w:spacing w:line="276" w:lineRule="auto"/>
              <w:jc w:val="both"/>
              <w:rPr>
                <w:rFonts w:ascii="Arial" w:hAnsi="Arial" w:cs="Arial"/>
                <w:color w:val="000000"/>
                <w:lang w:val="en-US" w:eastAsia="en-US"/>
              </w:rPr>
            </w:pPr>
            <w:r w:rsidRPr="00F52572">
              <w:rPr>
                <w:rFonts w:ascii="Arial" w:hAnsi="Arial" w:cs="Arial"/>
                <w:color w:val="000000"/>
                <w:lang w:val="en-US" w:eastAsia="en-US"/>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52572" w:rsidRDefault="00F52572">
            <w:pPr>
              <w:spacing w:line="276" w:lineRule="auto"/>
              <w:jc w:val="both"/>
              <w:rPr>
                <w:rFonts w:ascii="Arial" w:hAnsi="Arial" w:cs="Arial"/>
                <w:b/>
                <w:color w:val="000000"/>
                <w:lang w:val="en-US" w:eastAsia="en-US"/>
              </w:rPr>
            </w:pPr>
          </w:p>
          <w:p w:rsidR="00F52572" w:rsidRPr="00F52572" w:rsidRDefault="00F52572" w:rsidP="00F52572">
            <w:pPr>
              <w:rPr>
                <w:rFonts w:ascii="Arial" w:hAnsi="Arial" w:cs="Arial"/>
                <w:b/>
              </w:rPr>
            </w:pPr>
            <w:r w:rsidRPr="00F52572">
              <w:rPr>
                <w:rFonts w:ascii="Arial" w:hAnsi="Arial" w:cs="Arial"/>
                <w:b/>
              </w:rPr>
              <w:t>Our organisation is not currently compliant with the national data opt-out policy and will be managing the process locally</w:t>
            </w:r>
            <w:r w:rsidR="008A7FAE">
              <w:rPr>
                <w:rFonts w:ascii="Arial" w:hAnsi="Arial" w:cs="Arial"/>
                <w:b/>
              </w:rPr>
              <w:t xml:space="preserve"> </w:t>
            </w:r>
            <w:r w:rsidRPr="00F52572">
              <w:rPr>
                <w:rFonts w:ascii="Arial" w:hAnsi="Arial" w:cs="Arial"/>
                <w:b/>
              </w:rPr>
              <w:t>until the implementation of a technical solution</w:t>
            </w:r>
            <w:r w:rsidR="008A7FAE">
              <w:rPr>
                <w:rFonts w:ascii="Arial" w:hAnsi="Arial" w:cs="Arial"/>
                <w:b/>
              </w:rPr>
              <w:t xml:space="preserve">; that enables </w:t>
            </w:r>
            <w:r w:rsidRPr="00F52572">
              <w:rPr>
                <w:rFonts w:ascii="Arial" w:hAnsi="Arial" w:cs="Arial"/>
                <w:b/>
              </w:rPr>
              <w:t>us to check the list of NHS numbers against those with opt-outs registered at NHS Digital.</w:t>
            </w:r>
          </w:p>
          <w:p w:rsidR="00F52572" w:rsidRPr="00F52572" w:rsidRDefault="00F52572" w:rsidP="00F52572">
            <w:pPr>
              <w:rPr>
                <w:rFonts w:ascii="Arial" w:hAnsi="Arial" w:cs="Arial"/>
              </w:rPr>
            </w:pPr>
          </w:p>
          <w:p w:rsidR="00F52572" w:rsidRPr="00F52572" w:rsidRDefault="00F52572" w:rsidP="00F52572">
            <w:pPr>
              <w:rPr>
                <w:rFonts w:ascii="Arial" w:hAnsi="Arial" w:cs="Arial"/>
                <w:b/>
              </w:rPr>
            </w:pPr>
            <w:r w:rsidRPr="00F52572">
              <w:rPr>
                <w:rFonts w:ascii="Arial" w:hAnsi="Arial" w:cs="Arial"/>
                <w:b/>
              </w:rPr>
              <w:t xml:space="preserve">Health and care organisations have until March 2020 to put systems and processes in place so they can be compliant with the national data opt-out and apply your choice to any confidential patient information they use or share for purposes beyond your individual care. </w:t>
            </w:r>
          </w:p>
          <w:p w:rsidR="00F52572" w:rsidRDefault="00F52572" w:rsidP="00F52572">
            <w:pPr>
              <w:rPr>
                <w:b/>
                <w:color w:val="FF0000"/>
              </w:rPr>
            </w:pPr>
          </w:p>
          <w:p w:rsidR="004E1FD4" w:rsidRDefault="004E1FD4">
            <w:pPr>
              <w:pStyle w:val="BodyTextIndent2"/>
              <w:spacing w:after="0" w:line="240" w:lineRule="auto"/>
              <w:ind w:left="0"/>
              <w:jc w:val="both"/>
              <w:rPr>
                <w:rFonts w:ascii="Arial" w:hAnsi="Arial" w:cs="Arial"/>
                <w:color w:val="000000"/>
                <w:lang w:val="en-US" w:eastAsia="en-US"/>
              </w:rPr>
            </w:pPr>
            <w:r>
              <w:rPr>
                <w:rFonts w:ascii="Arial" w:hAnsi="Arial" w:cs="Arial"/>
                <w:color w:val="000000"/>
                <w:lang w:val="en-US" w:eastAsia="en-US"/>
              </w:rPr>
              <w:t>If you would like to “opt out” of the Trust sharing your information for Indirect care purposes please complete the attached form at appendix 1 and return it to the Information Governance Department.</w:t>
            </w:r>
          </w:p>
          <w:p w:rsidR="004E1FD4" w:rsidRDefault="004E1FD4">
            <w:pPr>
              <w:pStyle w:val="BodyTextIndent2"/>
              <w:spacing w:after="0" w:line="240" w:lineRule="auto"/>
              <w:ind w:left="0"/>
              <w:jc w:val="both"/>
              <w:rPr>
                <w:rFonts w:ascii="Arial" w:hAnsi="Arial" w:cs="Arial"/>
                <w:color w:val="000000"/>
                <w:lang w:val="en-US" w:eastAsia="en-US"/>
              </w:rPr>
            </w:pPr>
          </w:p>
          <w:p w:rsidR="0095572A" w:rsidRDefault="004E1FD4">
            <w:pPr>
              <w:pStyle w:val="BodyTextIndent2"/>
              <w:spacing w:after="0" w:line="240" w:lineRule="auto"/>
              <w:ind w:left="0"/>
              <w:jc w:val="both"/>
              <w:rPr>
                <w:rFonts w:ascii="Arial" w:hAnsi="Arial" w:cs="Arial"/>
                <w:color w:val="000000"/>
                <w:lang w:val="en-US" w:eastAsia="en-US"/>
              </w:rPr>
            </w:pPr>
            <w:r>
              <w:rPr>
                <w:rFonts w:ascii="Arial" w:hAnsi="Arial" w:cs="Arial"/>
                <w:color w:val="000000"/>
                <w:lang w:val="en-US" w:eastAsia="en-US"/>
              </w:rPr>
              <w:t xml:space="preserve">You will find their contact details at the bottom of the “Opt Out” form </w:t>
            </w:r>
          </w:p>
          <w:p w:rsidR="0042184D" w:rsidRDefault="0042184D">
            <w:pPr>
              <w:pStyle w:val="BodyTextIndent2"/>
              <w:spacing w:after="0" w:line="240" w:lineRule="auto"/>
              <w:ind w:left="0"/>
              <w:jc w:val="both"/>
              <w:rPr>
                <w:rFonts w:ascii="Arial" w:hAnsi="Arial" w:cs="Arial"/>
                <w:color w:val="000000"/>
                <w:lang w:val="en-US" w:eastAsia="en-US"/>
              </w:rPr>
            </w:pPr>
          </w:p>
          <w:p w:rsidR="0095572A" w:rsidRPr="00F52572" w:rsidRDefault="0095572A" w:rsidP="0095572A">
            <w:pPr>
              <w:spacing w:line="276" w:lineRule="auto"/>
              <w:rPr>
                <w:rFonts w:ascii="Arial" w:eastAsia="Calibri" w:hAnsi="Arial" w:cs="Arial"/>
                <w:lang w:eastAsia="en-US"/>
              </w:rPr>
            </w:pPr>
            <w:r w:rsidRPr="00F52572">
              <w:rPr>
                <w:rFonts w:ascii="Arial" w:eastAsia="Calibri" w:hAnsi="Arial" w:cs="Arial"/>
                <w:lang w:eastAsia="en-US"/>
              </w:rPr>
              <w:t>You can also find out more about how patient information is used at:</w:t>
            </w:r>
          </w:p>
          <w:p w:rsidR="0095572A" w:rsidRPr="00F52572" w:rsidRDefault="00FE1DC2" w:rsidP="0095572A">
            <w:pPr>
              <w:spacing w:line="276" w:lineRule="auto"/>
              <w:rPr>
                <w:rFonts w:ascii="Arial" w:eastAsia="Calibri" w:hAnsi="Arial" w:cs="Arial"/>
                <w:lang w:eastAsia="en-US"/>
              </w:rPr>
            </w:pPr>
            <w:hyperlink r:id="rId11" w:history="1">
              <w:r w:rsidR="0095572A" w:rsidRPr="00F52572">
                <w:rPr>
                  <w:rFonts w:ascii="Arial" w:eastAsia="Calibri" w:hAnsi="Arial" w:cs="Arial"/>
                  <w:color w:val="0000FF" w:themeColor="hyperlink"/>
                  <w:u w:val="single"/>
                  <w:lang w:eastAsia="en-US"/>
                </w:rPr>
                <w:t>https://www.hra.nhs.uk/information-about-patients/</w:t>
              </w:r>
            </w:hyperlink>
            <w:r w:rsidR="0095572A" w:rsidRPr="00F52572">
              <w:rPr>
                <w:rFonts w:ascii="Arial" w:eastAsia="Calibri" w:hAnsi="Arial" w:cs="Arial"/>
                <w:lang w:eastAsia="en-US"/>
              </w:rPr>
              <w:t xml:space="preserve"> (which covers health and care research); and</w:t>
            </w:r>
          </w:p>
          <w:p w:rsidR="0095572A" w:rsidRPr="00F52572" w:rsidRDefault="00FE1DC2" w:rsidP="0095572A">
            <w:pPr>
              <w:spacing w:line="276" w:lineRule="auto"/>
              <w:rPr>
                <w:rFonts w:ascii="Arial" w:eastAsia="Calibri" w:hAnsi="Arial" w:cs="Arial"/>
                <w:lang w:eastAsia="en-US"/>
              </w:rPr>
            </w:pPr>
            <w:hyperlink r:id="rId12" w:history="1">
              <w:r w:rsidR="0095572A" w:rsidRPr="00F52572">
                <w:rPr>
                  <w:rFonts w:ascii="Arial" w:eastAsia="Calibri" w:hAnsi="Arial" w:cs="Arial"/>
                  <w:color w:val="0000FF" w:themeColor="hyperlink"/>
                  <w:u w:val="single"/>
                  <w:lang w:eastAsia="en-US"/>
                </w:rPr>
                <w:t>https://understandingpatientdata.org.uk/what-you-need-know</w:t>
              </w:r>
            </w:hyperlink>
            <w:r w:rsidR="0095572A" w:rsidRPr="00F52572">
              <w:rPr>
                <w:rFonts w:ascii="Arial" w:eastAsia="Calibri" w:hAnsi="Arial" w:cs="Arial"/>
                <w:lang w:eastAsia="en-US"/>
              </w:rPr>
              <w:t xml:space="preserve"> (which covers how and why patient information is used, the safeguards and how decisions are made)</w:t>
            </w:r>
          </w:p>
          <w:p w:rsidR="0095572A" w:rsidRDefault="0095572A">
            <w:pPr>
              <w:pStyle w:val="BodyTextIndent2"/>
              <w:spacing w:after="0" w:line="240" w:lineRule="auto"/>
              <w:ind w:left="0"/>
              <w:jc w:val="both"/>
              <w:rPr>
                <w:rFonts w:ascii="Arial" w:hAnsi="Arial" w:cs="Arial"/>
                <w:color w:val="000000"/>
                <w:lang w:val="en-US" w:eastAsia="en-US"/>
              </w:rPr>
            </w:pPr>
          </w:p>
          <w:p w:rsidR="004E1FD4" w:rsidRDefault="004E1FD4">
            <w:pPr>
              <w:pStyle w:val="BodyTextIndent2"/>
              <w:spacing w:after="0" w:line="240" w:lineRule="auto"/>
              <w:ind w:left="23"/>
              <w:jc w:val="both"/>
              <w:rPr>
                <w:rFonts w:ascii="Arial" w:hAnsi="Arial" w:cs="Arial"/>
                <w:b/>
                <w:color w:val="000000"/>
                <w:lang w:val="en-US" w:eastAsia="en-US"/>
              </w:rPr>
            </w:pPr>
          </w:p>
        </w:tc>
      </w:tr>
      <w:tr w:rsidR="004E1FD4" w:rsidTr="004F5063">
        <w:tc>
          <w:tcPr>
            <w:tcW w:w="951" w:type="dxa"/>
          </w:tcPr>
          <w:p w:rsidR="004E1FD4" w:rsidRDefault="004E1FD4">
            <w:pPr>
              <w:spacing w:line="276" w:lineRule="auto"/>
              <w:rPr>
                <w:rFonts w:ascii="Arial" w:hAnsi="Arial" w:cs="Arial"/>
                <w:b/>
                <w:color w:val="000000"/>
                <w:lang w:val="en-US" w:eastAsia="en-US"/>
              </w:rPr>
            </w:pPr>
          </w:p>
        </w:tc>
        <w:tc>
          <w:tcPr>
            <w:tcW w:w="9080" w:type="dxa"/>
          </w:tcPr>
          <w:p w:rsidR="004E1FD4" w:rsidRDefault="004E1FD4" w:rsidP="004F5063">
            <w:pPr>
              <w:autoSpaceDE w:val="0"/>
              <w:autoSpaceDN w:val="0"/>
              <w:adjustRightInd w:val="0"/>
              <w:spacing w:line="276" w:lineRule="auto"/>
              <w:jc w:val="both"/>
              <w:rPr>
                <w:rFonts w:ascii="Arial" w:hAnsi="Arial" w:cs="Arial"/>
                <w:color w:val="000000"/>
                <w:lang w:val="en-US" w:eastAsia="en-US"/>
              </w:rPr>
            </w:pPr>
          </w:p>
        </w:tc>
      </w:tr>
    </w:tbl>
    <w:p w:rsidR="004E1FD4" w:rsidRDefault="004E1FD4" w:rsidP="004E1FD4">
      <w:pPr>
        <w:rPr>
          <w:rFonts w:ascii="Arial" w:hAnsi="Arial" w:cs="Arial"/>
        </w:rPr>
      </w:pPr>
    </w:p>
    <w:p w:rsidR="004E1FD4" w:rsidRDefault="004E1FD4" w:rsidP="004E1FD4">
      <w:pPr>
        <w:spacing w:after="200" w:line="276" w:lineRule="auto"/>
        <w:rPr>
          <w:rFonts w:ascii="Arial" w:hAnsi="Arial" w:cs="Arial"/>
        </w:rPr>
      </w:pPr>
      <w:r>
        <w:rPr>
          <w:rFonts w:ascii="Arial" w:hAnsi="Arial" w:cs="Arial"/>
        </w:rPr>
        <w:br w:type="page"/>
      </w:r>
    </w:p>
    <w:p w:rsidR="0095572A" w:rsidRDefault="0095572A" w:rsidP="0095572A">
      <w:pPr>
        <w:pStyle w:val="Heading1"/>
        <w:spacing w:before="0" w:after="0"/>
        <w:ind w:left="426"/>
        <w:rPr>
          <w:sz w:val="22"/>
          <w:szCs w:val="22"/>
        </w:rPr>
      </w:pPr>
      <w:bookmarkStart w:id="1" w:name="_Toc319402848"/>
      <w:r>
        <w:rPr>
          <w:sz w:val="22"/>
          <w:szCs w:val="22"/>
        </w:rPr>
        <w:lastRenderedPageBreak/>
        <w:t>APPENDIX 1:</w:t>
      </w:r>
      <w:r>
        <w:rPr>
          <w:sz w:val="22"/>
          <w:szCs w:val="22"/>
        </w:rPr>
        <w:tab/>
        <w:t>PATIENT OPT OUT FORM</w:t>
      </w:r>
    </w:p>
    <w:p w:rsidR="0095572A" w:rsidRDefault="0095572A" w:rsidP="0095572A">
      <w:pPr>
        <w:ind w:left="426"/>
        <w:rPr>
          <w:rFonts w:ascii="Arial" w:hAnsi="Arial" w:cs="Arial"/>
        </w:rPr>
      </w:pPr>
    </w:p>
    <w:bookmarkEnd w:id="1"/>
    <w:p w:rsidR="0095572A" w:rsidRDefault="0095572A" w:rsidP="0095572A">
      <w:pPr>
        <w:ind w:left="426"/>
        <w:rPr>
          <w:rFonts w:ascii="Arial" w:hAnsi="Arial" w:cs="Arial"/>
          <w:b/>
          <w:sz w:val="48"/>
          <w:szCs w:val="48"/>
        </w:rPr>
      </w:pPr>
      <w:r>
        <w:rPr>
          <w:rFonts w:ascii="Arial" w:hAnsi="Arial" w:cs="Arial"/>
          <w:b/>
          <w:sz w:val="48"/>
          <w:szCs w:val="48"/>
        </w:rPr>
        <w:t>OPT-OUT FORM</w:t>
      </w:r>
    </w:p>
    <w:p w:rsidR="0095572A" w:rsidRDefault="0095572A" w:rsidP="0095572A">
      <w:pPr>
        <w:ind w:left="426"/>
        <w:rPr>
          <w:rFonts w:ascii="Arial" w:hAnsi="Arial" w:cs="Arial"/>
          <w:b/>
          <w:sz w:val="24"/>
          <w:szCs w:val="24"/>
        </w:rPr>
      </w:pPr>
    </w:p>
    <w:p w:rsidR="0095572A" w:rsidRDefault="0095572A" w:rsidP="0095572A">
      <w:pPr>
        <w:autoSpaceDE w:val="0"/>
        <w:autoSpaceDN w:val="0"/>
        <w:adjustRightInd w:val="0"/>
        <w:ind w:left="426"/>
        <w:rPr>
          <w:rFonts w:ascii="Arial" w:hAnsi="Arial" w:cs="Arial"/>
          <w:b/>
          <w:bCs/>
          <w:sz w:val="36"/>
          <w:szCs w:val="36"/>
        </w:rPr>
      </w:pPr>
      <w:r>
        <w:rPr>
          <w:rFonts w:ascii="Arial" w:hAnsi="Arial" w:cs="Arial"/>
          <w:b/>
          <w:bCs/>
          <w:sz w:val="36"/>
          <w:szCs w:val="36"/>
        </w:rPr>
        <w:t>Request for my clinical information NOT to be used for any purpose other than direct care</w:t>
      </w:r>
    </w:p>
    <w:p w:rsidR="0095572A" w:rsidRDefault="0095572A" w:rsidP="0095572A">
      <w:pPr>
        <w:pBdr>
          <w:bottom w:val="single" w:sz="4" w:space="1" w:color="auto"/>
        </w:pBdr>
        <w:autoSpaceDE w:val="0"/>
        <w:autoSpaceDN w:val="0"/>
        <w:adjustRightInd w:val="0"/>
        <w:ind w:left="426"/>
        <w:rPr>
          <w:rFonts w:ascii="Arial" w:hAnsi="Arial" w:cs="Arial"/>
          <w:b/>
          <w:bCs/>
          <w:sz w:val="24"/>
          <w:szCs w:val="24"/>
        </w:rPr>
      </w:pPr>
    </w:p>
    <w:p w:rsidR="0095572A" w:rsidRDefault="0095572A" w:rsidP="0095572A">
      <w:pPr>
        <w:autoSpaceDE w:val="0"/>
        <w:autoSpaceDN w:val="0"/>
        <w:adjustRightInd w:val="0"/>
        <w:ind w:left="426"/>
        <w:rPr>
          <w:rFonts w:ascii="Arial" w:hAnsi="Arial" w:cs="Arial"/>
          <w:b/>
          <w:bCs/>
          <w:color w:val="000000"/>
          <w:sz w:val="20"/>
          <w:szCs w:val="20"/>
        </w:rPr>
      </w:pPr>
    </w:p>
    <w:p w:rsidR="0095572A" w:rsidRDefault="0095572A" w:rsidP="0095572A">
      <w:pPr>
        <w:autoSpaceDE w:val="0"/>
        <w:autoSpaceDN w:val="0"/>
        <w:adjustRightInd w:val="0"/>
        <w:ind w:left="426"/>
        <w:rPr>
          <w:rFonts w:ascii="Arial" w:hAnsi="Arial" w:cs="Arial"/>
          <w:b/>
          <w:bCs/>
          <w:color w:val="000000"/>
          <w:sz w:val="24"/>
          <w:szCs w:val="24"/>
        </w:rPr>
      </w:pPr>
      <w:r>
        <w:rPr>
          <w:rFonts w:ascii="Arial" w:hAnsi="Arial" w:cs="Arial"/>
          <w:b/>
          <w:bCs/>
          <w:color w:val="000000"/>
          <w:sz w:val="24"/>
          <w:szCs w:val="24"/>
        </w:rPr>
        <w:t>Please complete in BLOCK CAPITALS</w:t>
      </w:r>
    </w:p>
    <w:p w:rsidR="0095572A" w:rsidRDefault="0095572A" w:rsidP="0095572A">
      <w:pPr>
        <w:autoSpaceDE w:val="0"/>
        <w:autoSpaceDN w:val="0"/>
        <w:adjustRightInd w:val="0"/>
        <w:ind w:left="426"/>
        <w:rPr>
          <w:rFonts w:ascii="Arial" w:hAnsi="Arial" w:cs="Arial"/>
          <w:b/>
          <w:bCs/>
          <w:color w:val="000000"/>
          <w:sz w:val="36"/>
          <w:szCs w:val="36"/>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 xml:space="preserve">Title................. Surname / Family ……………………………………….................. </w:t>
      </w:r>
    </w:p>
    <w:p w:rsidR="0095572A" w:rsidRDefault="0095572A" w:rsidP="0095572A">
      <w:pPr>
        <w:autoSpaceDE w:val="0"/>
        <w:autoSpaceDN w:val="0"/>
        <w:adjustRightInd w:val="0"/>
        <w:ind w:left="426"/>
        <w:rPr>
          <w:rFonts w:ascii="Arial" w:hAnsi="Arial" w:cs="Arial"/>
          <w:color w:val="4D4D4D"/>
          <w:sz w:val="36"/>
          <w:szCs w:val="36"/>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Forename(s)....................................................................................................</w:t>
      </w:r>
    </w:p>
    <w:p w:rsidR="0095572A" w:rsidRDefault="0095572A" w:rsidP="0095572A">
      <w:pPr>
        <w:autoSpaceDE w:val="0"/>
        <w:autoSpaceDN w:val="0"/>
        <w:adjustRightInd w:val="0"/>
        <w:ind w:left="426"/>
        <w:rPr>
          <w:rFonts w:ascii="Arial" w:hAnsi="Arial" w:cs="Arial"/>
          <w:color w:val="4D4D4D"/>
          <w:sz w:val="36"/>
          <w:szCs w:val="36"/>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Address..........................................................................................................</w:t>
      </w:r>
    </w:p>
    <w:p w:rsidR="0095572A" w:rsidRDefault="0095572A" w:rsidP="0095572A">
      <w:pPr>
        <w:autoSpaceDE w:val="0"/>
        <w:autoSpaceDN w:val="0"/>
        <w:adjustRightInd w:val="0"/>
        <w:ind w:left="426"/>
        <w:rPr>
          <w:rFonts w:ascii="Arial" w:hAnsi="Arial" w:cs="Arial"/>
          <w:color w:val="4D4D4D"/>
          <w:sz w:val="24"/>
          <w:szCs w:val="24"/>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w:t>
      </w:r>
    </w:p>
    <w:p w:rsidR="0095572A" w:rsidRDefault="0095572A" w:rsidP="0095572A">
      <w:pPr>
        <w:autoSpaceDE w:val="0"/>
        <w:autoSpaceDN w:val="0"/>
        <w:adjustRightInd w:val="0"/>
        <w:ind w:left="426"/>
        <w:rPr>
          <w:rFonts w:ascii="Arial" w:hAnsi="Arial" w:cs="Arial"/>
          <w:color w:val="4D4D4D"/>
          <w:sz w:val="24"/>
          <w:szCs w:val="24"/>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 xml:space="preserve">Postcode............................................... </w:t>
      </w:r>
    </w:p>
    <w:p w:rsidR="0095572A" w:rsidRDefault="0095572A" w:rsidP="0095572A">
      <w:pPr>
        <w:autoSpaceDE w:val="0"/>
        <w:autoSpaceDN w:val="0"/>
        <w:adjustRightInd w:val="0"/>
        <w:ind w:left="426"/>
        <w:rPr>
          <w:rFonts w:ascii="Arial" w:hAnsi="Arial" w:cs="Arial"/>
          <w:color w:val="4D4D4D"/>
          <w:sz w:val="36"/>
          <w:szCs w:val="36"/>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 xml:space="preserve">Phone No............................................. </w:t>
      </w:r>
    </w:p>
    <w:p w:rsidR="0095572A" w:rsidRDefault="0095572A" w:rsidP="0095572A">
      <w:pPr>
        <w:autoSpaceDE w:val="0"/>
        <w:autoSpaceDN w:val="0"/>
        <w:adjustRightInd w:val="0"/>
        <w:ind w:left="426"/>
        <w:rPr>
          <w:rFonts w:ascii="Arial" w:hAnsi="Arial" w:cs="Arial"/>
          <w:color w:val="4D4D4D"/>
          <w:sz w:val="36"/>
          <w:szCs w:val="36"/>
        </w:rPr>
      </w:pPr>
    </w:p>
    <w:p w:rsidR="0095572A" w:rsidRDefault="0095572A"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Date of birth.......................................</w:t>
      </w:r>
    </w:p>
    <w:p w:rsidR="0095572A" w:rsidRDefault="0095572A" w:rsidP="0095572A">
      <w:pPr>
        <w:autoSpaceDE w:val="0"/>
        <w:autoSpaceDN w:val="0"/>
        <w:adjustRightInd w:val="0"/>
        <w:ind w:left="426"/>
        <w:rPr>
          <w:rFonts w:ascii="Arial" w:hAnsi="Arial" w:cs="Arial"/>
          <w:color w:val="4D4D4D"/>
          <w:sz w:val="36"/>
          <w:szCs w:val="36"/>
        </w:rPr>
      </w:pPr>
    </w:p>
    <w:p w:rsidR="0095572A" w:rsidRDefault="00881DA7" w:rsidP="0095572A">
      <w:pPr>
        <w:autoSpaceDE w:val="0"/>
        <w:autoSpaceDN w:val="0"/>
        <w:adjustRightInd w:val="0"/>
        <w:ind w:left="426"/>
        <w:rPr>
          <w:rFonts w:ascii="Arial" w:hAnsi="Arial" w:cs="Arial"/>
          <w:color w:val="4D4D4D"/>
          <w:sz w:val="24"/>
          <w:szCs w:val="24"/>
        </w:rPr>
      </w:pPr>
      <w:r>
        <w:rPr>
          <w:rFonts w:ascii="Arial" w:hAnsi="Arial" w:cs="Arial"/>
          <w:color w:val="4D4D4D"/>
          <w:sz w:val="24"/>
          <w:szCs w:val="24"/>
        </w:rPr>
        <w:t>Hospital No</w:t>
      </w:r>
      <w:r w:rsidR="0095572A">
        <w:rPr>
          <w:rFonts w:ascii="Arial" w:hAnsi="Arial" w:cs="Arial"/>
          <w:color w:val="4D4D4D"/>
          <w:sz w:val="24"/>
          <w:szCs w:val="24"/>
        </w:rPr>
        <w:t xml:space="preserve"> (if known)........................................................................................</w:t>
      </w:r>
    </w:p>
    <w:p w:rsidR="0095572A" w:rsidRDefault="0095572A" w:rsidP="0095572A">
      <w:pPr>
        <w:autoSpaceDE w:val="0"/>
        <w:autoSpaceDN w:val="0"/>
        <w:adjustRightInd w:val="0"/>
        <w:ind w:left="426"/>
        <w:rPr>
          <w:rFonts w:ascii="Arial" w:hAnsi="Arial" w:cs="Arial"/>
          <w:color w:val="4D4D4D"/>
          <w:sz w:val="36"/>
          <w:szCs w:val="36"/>
        </w:rPr>
      </w:pPr>
    </w:p>
    <w:p w:rsidR="0095572A" w:rsidRDefault="0095572A" w:rsidP="0095572A">
      <w:pPr>
        <w:autoSpaceDE w:val="0"/>
        <w:autoSpaceDN w:val="0"/>
        <w:adjustRightInd w:val="0"/>
        <w:ind w:left="426"/>
        <w:rPr>
          <w:rFonts w:ascii="Arial" w:hAnsi="Arial" w:cs="Arial"/>
          <w:b/>
          <w:sz w:val="24"/>
          <w:szCs w:val="24"/>
        </w:rPr>
      </w:pPr>
      <w:r>
        <w:rPr>
          <w:rFonts w:ascii="Arial" w:hAnsi="Arial" w:cs="Arial"/>
          <w:color w:val="4D4D4D"/>
          <w:sz w:val="24"/>
          <w:szCs w:val="24"/>
        </w:rPr>
        <w:t>Signature........................................................................................</w:t>
      </w:r>
    </w:p>
    <w:p w:rsidR="0095572A" w:rsidRDefault="0095572A" w:rsidP="0095572A">
      <w:pPr>
        <w:autoSpaceDE w:val="0"/>
        <w:autoSpaceDN w:val="0"/>
        <w:adjustRightInd w:val="0"/>
        <w:ind w:left="426"/>
        <w:rPr>
          <w:rFonts w:ascii="Arial" w:hAnsi="Arial" w:cs="Arial"/>
          <w:b/>
          <w:sz w:val="24"/>
          <w:szCs w:val="24"/>
        </w:rPr>
      </w:pPr>
    </w:p>
    <w:p w:rsidR="0095572A" w:rsidRDefault="0095572A" w:rsidP="0095572A">
      <w:pPr>
        <w:autoSpaceDE w:val="0"/>
        <w:autoSpaceDN w:val="0"/>
        <w:adjustRightInd w:val="0"/>
        <w:ind w:left="426"/>
        <w:rPr>
          <w:rFonts w:ascii="Arial" w:hAnsi="Arial" w:cs="Arial"/>
          <w:b/>
          <w:sz w:val="24"/>
          <w:szCs w:val="24"/>
        </w:rPr>
      </w:pPr>
    </w:p>
    <w:p w:rsidR="0095572A" w:rsidRDefault="0095572A" w:rsidP="0095572A">
      <w:pPr>
        <w:autoSpaceDE w:val="0"/>
        <w:autoSpaceDN w:val="0"/>
        <w:adjustRightInd w:val="0"/>
        <w:ind w:left="426"/>
        <w:rPr>
          <w:rFonts w:ascii="Arial" w:hAnsi="Arial" w:cs="Arial"/>
          <w:b/>
          <w:sz w:val="24"/>
          <w:szCs w:val="24"/>
        </w:rPr>
      </w:pPr>
      <w:r>
        <w:rPr>
          <w:rFonts w:ascii="Arial" w:hAnsi="Arial" w:cs="Arial"/>
          <w:color w:val="4D4D4D"/>
          <w:sz w:val="24"/>
          <w:szCs w:val="24"/>
        </w:rPr>
        <w:t>Date.......................................</w:t>
      </w:r>
    </w:p>
    <w:p w:rsidR="0095572A" w:rsidRDefault="0095572A" w:rsidP="0095572A">
      <w:pPr>
        <w:autoSpaceDE w:val="0"/>
        <w:autoSpaceDN w:val="0"/>
        <w:adjustRightInd w:val="0"/>
        <w:ind w:left="426"/>
        <w:rPr>
          <w:rFonts w:ascii="Arial" w:hAnsi="Arial" w:cs="Arial"/>
          <w:b/>
          <w:sz w:val="24"/>
          <w:szCs w:val="24"/>
        </w:rPr>
      </w:pPr>
    </w:p>
    <w:p w:rsidR="0095572A" w:rsidRDefault="0095572A" w:rsidP="0095572A">
      <w:pPr>
        <w:ind w:left="426"/>
        <w:rPr>
          <w:rFonts w:ascii="Arial" w:hAnsi="Arial" w:cs="Arial"/>
          <w:b/>
        </w:rPr>
      </w:pPr>
      <w:r>
        <w:rPr>
          <w:rFonts w:ascii="Arial" w:hAnsi="Arial" w:cs="Arial"/>
          <w:b/>
        </w:rPr>
        <w:t>RETURN TO:</w:t>
      </w:r>
    </w:p>
    <w:p w:rsidR="0095572A" w:rsidRDefault="0095572A" w:rsidP="0095572A">
      <w:pPr>
        <w:ind w:left="426"/>
        <w:rPr>
          <w:rFonts w:ascii="Arial" w:hAnsi="Arial" w:cs="Arial"/>
          <w:b/>
        </w:rPr>
      </w:pPr>
    </w:p>
    <w:p w:rsidR="0095572A" w:rsidRDefault="0095572A" w:rsidP="0095572A">
      <w:pPr>
        <w:ind w:left="426"/>
        <w:rPr>
          <w:rFonts w:ascii="Arial" w:hAnsi="Arial" w:cs="Arial"/>
          <w:b/>
        </w:rPr>
      </w:pPr>
      <w:r>
        <w:rPr>
          <w:rFonts w:ascii="Arial" w:hAnsi="Arial" w:cs="Arial"/>
          <w:b/>
        </w:rPr>
        <w:t>Information Governance Department</w:t>
      </w:r>
    </w:p>
    <w:p w:rsidR="0095572A" w:rsidRDefault="0095572A" w:rsidP="0095572A">
      <w:pPr>
        <w:ind w:left="426"/>
        <w:rPr>
          <w:rFonts w:ascii="Arial" w:hAnsi="Arial" w:cs="Arial"/>
          <w:b/>
        </w:rPr>
      </w:pPr>
      <w:r>
        <w:rPr>
          <w:rFonts w:ascii="Arial" w:hAnsi="Arial" w:cs="Arial"/>
          <w:b/>
        </w:rPr>
        <w:t>Information Governance Manager</w:t>
      </w:r>
    </w:p>
    <w:p w:rsidR="0095572A" w:rsidRDefault="0095572A" w:rsidP="0095572A">
      <w:pPr>
        <w:ind w:left="426"/>
        <w:rPr>
          <w:rFonts w:ascii="Arial" w:hAnsi="Arial" w:cs="Arial"/>
          <w:b/>
        </w:rPr>
      </w:pPr>
      <w:r>
        <w:rPr>
          <w:rFonts w:ascii="Arial" w:hAnsi="Arial" w:cs="Arial"/>
          <w:b/>
        </w:rPr>
        <w:t>Luton and Dunstable University Hospital NHS Foundation Trust</w:t>
      </w:r>
    </w:p>
    <w:p w:rsidR="0095572A" w:rsidRDefault="0062751E" w:rsidP="0095572A">
      <w:pPr>
        <w:ind w:left="426"/>
        <w:rPr>
          <w:rFonts w:ascii="Arial" w:hAnsi="Arial" w:cs="Arial"/>
          <w:b/>
        </w:rPr>
      </w:pPr>
      <w:r>
        <w:rPr>
          <w:rFonts w:ascii="Arial" w:hAnsi="Arial" w:cs="Arial"/>
          <w:b/>
        </w:rPr>
        <w:t>Lewsey</w:t>
      </w:r>
      <w:r w:rsidR="0095572A">
        <w:rPr>
          <w:rFonts w:ascii="Arial" w:hAnsi="Arial" w:cs="Arial"/>
          <w:b/>
        </w:rPr>
        <w:t xml:space="preserve"> Road</w:t>
      </w:r>
    </w:p>
    <w:p w:rsidR="0095572A" w:rsidRDefault="0095572A" w:rsidP="0095572A">
      <w:pPr>
        <w:ind w:left="426"/>
        <w:rPr>
          <w:rFonts w:ascii="Arial" w:hAnsi="Arial" w:cs="Arial"/>
          <w:b/>
        </w:rPr>
      </w:pPr>
      <w:r>
        <w:rPr>
          <w:rFonts w:ascii="Arial" w:hAnsi="Arial" w:cs="Arial"/>
          <w:b/>
        </w:rPr>
        <w:t>Luton</w:t>
      </w:r>
    </w:p>
    <w:p w:rsidR="005826C8" w:rsidRDefault="005826C8" w:rsidP="0095572A">
      <w:pPr>
        <w:ind w:left="426"/>
        <w:rPr>
          <w:rFonts w:ascii="Arial" w:hAnsi="Arial" w:cs="Arial"/>
          <w:b/>
        </w:rPr>
      </w:pPr>
      <w:r>
        <w:rPr>
          <w:rFonts w:ascii="Arial" w:hAnsi="Arial" w:cs="Arial"/>
          <w:b/>
        </w:rPr>
        <w:t>LU40DZ</w:t>
      </w:r>
    </w:p>
    <w:p w:rsidR="004F5063" w:rsidRDefault="005826C8" w:rsidP="004F5063">
      <w:pPr>
        <w:ind w:left="426"/>
        <w:rPr>
          <w:rFonts w:ascii="Arial" w:hAnsi="Arial" w:cs="Arial"/>
          <w:b/>
        </w:rPr>
      </w:pPr>
      <w:r>
        <w:rPr>
          <w:rFonts w:ascii="Arial" w:hAnsi="Arial" w:cs="Arial"/>
          <w:b/>
        </w:rPr>
        <w:t>T</w:t>
      </w:r>
      <w:r w:rsidR="004F5063">
        <w:rPr>
          <w:rFonts w:ascii="Arial" w:hAnsi="Arial" w:cs="Arial"/>
          <w:b/>
        </w:rPr>
        <w:t>el</w:t>
      </w:r>
      <w:r>
        <w:rPr>
          <w:rFonts w:ascii="Arial" w:hAnsi="Arial" w:cs="Arial"/>
          <w:b/>
        </w:rPr>
        <w:t>:</w:t>
      </w:r>
      <w:r w:rsidR="004F5063">
        <w:rPr>
          <w:rFonts w:ascii="Arial" w:hAnsi="Arial" w:cs="Arial"/>
          <w:b/>
        </w:rPr>
        <w:t xml:space="preserve"> 01582 </w:t>
      </w:r>
      <w:r w:rsidR="0062751E">
        <w:rPr>
          <w:rFonts w:ascii="Arial" w:hAnsi="Arial" w:cs="Arial"/>
          <w:b/>
        </w:rPr>
        <w:t>497928</w:t>
      </w:r>
    </w:p>
    <w:p w:rsidR="00881DA7" w:rsidRPr="0013306E" w:rsidRDefault="0013306E" w:rsidP="004F5063">
      <w:pPr>
        <w:ind w:left="426"/>
        <w:rPr>
          <w:rFonts w:ascii="Arial" w:hAnsi="Arial" w:cs="Arial"/>
          <w:b/>
        </w:rPr>
      </w:pPr>
      <w:r w:rsidRPr="0013306E">
        <w:rPr>
          <w:rFonts w:ascii="Arial" w:hAnsi="Arial" w:cs="Arial"/>
          <w:b/>
        </w:rPr>
        <w:t>Email: Dataprotectionofficer@ldh.nhs.uk</w:t>
      </w:r>
    </w:p>
    <w:p w:rsidR="004F5063" w:rsidRDefault="004F5063" w:rsidP="004F5063">
      <w:pPr>
        <w:ind w:left="426"/>
        <w:rPr>
          <w:rFonts w:ascii="Arial" w:hAnsi="Arial" w:cs="Arial"/>
        </w:rPr>
      </w:pPr>
      <w:r>
        <w:rPr>
          <w:rFonts w:ascii="Arial" w:hAnsi="Arial" w:cs="Arial"/>
        </w:rPr>
        <w:lastRenderedPageBreak/>
        <w:t xml:space="preserve">Once completed this </w:t>
      </w:r>
      <w:r w:rsidR="00881DA7">
        <w:rPr>
          <w:rFonts w:ascii="Arial" w:hAnsi="Arial" w:cs="Arial"/>
        </w:rPr>
        <w:t xml:space="preserve">form </w:t>
      </w:r>
      <w:r w:rsidR="0042184D" w:rsidRPr="0042184D">
        <w:rPr>
          <w:rFonts w:ascii="Arial" w:hAnsi="Arial" w:cs="Arial"/>
          <w:u w:val="single"/>
        </w:rPr>
        <w:t>must</w:t>
      </w:r>
      <w:r w:rsidR="0042184D">
        <w:rPr>
          <w:rFonts w:ascii="Arial" w:hAnsi="Arial" w:cs="Arial"/>
        </w:rPr>
        <w:t xml:space="preserve"> be </w:t>
      </w:r>
      <w:r>
        <w:rPr>
          <w:rFonts w:ascii="Arial" w:hAnsi="Arial" w:cs="Arial"/>
        </w:rPr>
        <w:t xml:space="preserve">filed in </w:t>
      </w:r>
      <w:r w:rsidR="00881DA7">
        <w:rPr>
          <w:rFonts w:ascii="Arial" w:hAnsi="Arial" w:cs="Arial"/>
        </w:rPr>
        <w:t xml:space="preserve">the Patient Medical Records and logged on the “opt out” register. </w:t>
      </w:r>
    </w:p>
    <w:p w:rsidR="004F5063" w:rsidRDefault="004F5063" w:rsidP="004F5063">
      <w:pPr>
        <w:ind w:left="426"/>
        <w:rPr>
          <w:rFonts w:ascii="Arial" w:hAnsi="Arial" w:cs="Arial"/>
        </w:rPr>
      </w:pPr>
    </w:p>
    <w:p w:rsidR="0095572A" w:rsidRDefault="0095572A" w:rsidP="0095572A">
      <w:pPr>
        <w:ind w:left="426"/>
        <w:rPr>
          <w:rFonts w:ascii="Arial" w:hAnsi="Arial" w:cs="Arial"/>
          <w:b/>
        </w:rPr>
      </w:pPr>
    </w:p>
    <w:p w:rsidR="0095572A" w:rsidRDefault="0095572A" w:rsidP="0095572A">
      <w:pPr>
        <w:ind w:left="426"/>
        <w:rPr>
          <w:rFonts w:ascii="Arial" w:hAnsi="Arial" w:cs="Arial"/>
          <w:b/>
        </w:rPr>
      </w:pPr>
    </w:p>
    <w:p w:rsidR="004E1FD4" w:rsidRDefault="004E1FD4" w:rsidP="004E1FD4">
      <w:pPr>
        <w:jc w:val="center"/>
      </w:pPr>
    </w:p>
    <w:p w:rsidR="004E1FD4" w:rsidRDefault="004E1FD4" w:rsidP="004E1FD4">
      <w:pPr>
        <w:jc w:val="center"/>
      </w:pPr>
    </w:p>
    <w:p w:rsidR="004E1FD4" w:rsidRDefault="004E1FD4" w:rsidP="004E1FD4">
      <w:pPr>
        <w:jc w:val="center"/>
      </w:pPr>
    </w:p>
    <w:sectPr w:rsidR="004E1FD4" w:rsidSect="0062295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02" w:rsidRDefault="00C13902" w:rsidP="004E1FD4">
      <w:r>
        <w:separator/>
      </w:r>
    </w:p>
  </w:endnote>
  <w:endnote w:type="continuationSeparator" w:id="0">
    <w:p w:rsidR="00C13902" w:rsidRDefault="00C13902" w:rsidP="004E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A7" w:rsidRDefault="00881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4" w:rsidRDefault="004E1FD4">
    <w:pPr>
      <w:pStyle w:val="Footer"/>
    </w:pPr>
    <w:r>
      <w:t>Source: Information Governance Team</w:t>
    </w:r>
    <w:r>
      <w:tab/>
    </w:r>
    <w:r>
      <w:tab/>
      <w:t>Issue Date: 02/2019</w:t>
    </w:r>
  </w:p>
  <w:p w:rsidR="004E1FD4" w:rsidRDefault="004E1FD4" w:rsidP="004E1FD4">
    <w:pPr>
      <w:pStyle w:val="Footer"/>
    </w:pPr>
    <w:r>
      <w:t>Status: Draft</w:t>
    </w:r>
    <w:r>
      <w:tab/>
    </w:r>
    <w:r>
      <w:tab/>
      <w:t>Review Date: 02/2020</w:t>
    </w:r>
  </w:p>
  <w:p w:rsidR="004E1FD4" w:rsidRDefault="004E1FD4" w:rsidP="004E1FD4">
    <w:pPr>
      <w:pStyle w:val="Footer"/>
    </w:pPr>
    <w:r>
      <w:tab/>
    </w:r>
    <w:r>
      <w:tab/>
      <w:t>Version No 1</w:t>
    </w:r>
  </w:p>
  <w:p w:rsidR="004E1FD4" w:rsidRDefault="004E1FD4">
    <w:pPr>
      <w:pStyle w:val="Footer"/>
    </w:pPr>
    <w:r>
      <w:tab/>
    </w:r>
    <w:r>
      <w:tab/>
      <w:t xml:space="preserve"> </w:t>
    </w:r>
  </w:p>
  <w:p w:rsidR="004E1FD4" w:rsidRDefault="004E1FD4">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A7" w:rsidRDefault="00881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02" w:rsidRDefault="00C13902" w:rsidP="004E1FD4">
      <w:r>
        <w:separator/>
      </w:r>
    </w:p>
  </w:footnote>
  <w:footnote w:type="continuationSeparator" w:id="0">
    <w:p w:rsidR="00C13902" w:rsidRDefault="00C13902" w:rsidP="004E1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A7" w:rsidRDefault="00881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A7" w:rsidRDefault="00881D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A7" w:rsidRDefault="00881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AA7C"/>
    <w:multiLevelType w:val="hybridMultilevel"/>
    <w:tmpl w:val="13B6B52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BA9687C"/>
    <w:multiLevelType w:val="hybridMultilevel"/>
    <w:tmpl w:val="6AFCD0FA"/>
    <w:lvl w:ilvl="0" w:tplc="AEE64A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3F0B50"/>
    <w:multiLevelType w:val="hybridMultilevel"/>
    <w:tmpl w:val="8140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D4"/>
    <w:rsid w:val="001134A0"/>
    <w:rsid w:val="0013306E"/>
    <w:rsid w:val="003D5730"/>
    <w:rsid w:val="0042184D"/>
    <w:rsid w:val="004E1FD4"/>
    <w:rsid w:val="004F5063"/>
    <w:rsid w:val="005826C8"/>
    <w:rsid w:val="0062295F"/>
    <w:rsid w:val="0062751E"/>
    <w:rsid w:val="0068116B"/>
    <w:rsid w:val="00881DA7"/>
    <w:rsid w:val="008A7FAE"/>
    <w:rsid w:val="0095572A"/>
    <w:rsid w:val="00B6204C"/>
    <w:rsid w:val="00C13902"/>
    <w:rsid w:val="00F52572"/>
    <w:rsid w:val="00FE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D4"/>
    <w:pPr>
      <w:spacing w:after="0" w:line="240" w:lineRule="auto"/>
    </w:pPr>
    <w:rPr>
      <w:rFonts w:ascii="Frutiger" w:eastAsia="Times New Roman" w:hAnsi="Frutiger" w:cs="Times New Roman"/>
      <w:lang w:eastAsia="en-GB"/>
    </w:rPr>
  </w:style>
  <w:style w:type="paragraph" w:styleId="Heading1">
    <w:name w:val="heading 1"/>
    <w:basedOn w:val="Normal"/>
    <w:next w:val="Normal"/>
    <w:link w:val="Heading1Char"/>
    <w:qFormat/>
    <w:rsid w:val="009557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D4"/>
    <w:pPr>
      <w:tabs>
        <w:tab w:val="center" w:pos="4513"/>
        <w:tab w:val="right" w:pos="9026"/>
      </w:tabs>
    </w:pPr>
  </w:style>
  <w:style w:type="character" w:customStyle="1" w:styleId="HeaderChar">
    <w:name w:val="Header Char"/>
    <w:basedOn w:val="DefaultParagraphFont"/>
    <w:link w:val="Header"/>
    <w:uiPriority w:val="99"/>
    <w:rsid w:val="004E1FD4"/>
    <w:rPr>
      <w:rFonts w:ascii="Frutiger" w:eastAsia="Times New Roman" w:hAnsi="Frutiger" w:cs="Times New Roman"/>
      <w:lang w:eastAsia="en-GB"/>
    </w:rPr>
  </w:style>
  <w:style w:type="paragraph" w:styleId="Footer">
    <w:name w:val="footer"/>
    <w:basedOn w:val="Normal"/>
    <w:link w:val="FooterChar"/>
    <w:uiPriority w:val="99"/>
    <w:unhideWhenUsed/>
    <w:rsid w:val="004E1FD4"/>
    <w:pPr>
      <w:tabs>
        <w:tab w:val="center" w:pos="4513"/>
        <w:tab w:val="right" w:pos="9026"/>
      </w:tabs>
    </w:pPr>
  </w:style>
  <w:style w:type="character" w:customStyle="1" w:styleId="FooterChar">
    <w:name w:val="Footer Char"/>
    <w:basedOn w:val="DefaultParagraphFont"/>
    <w:link w:val="Footer"/>
    <w:uiPriority w:val="99"/>
    <w:rsid w:val="004E1FD4"/>
    <w:rPr>
      <w:rFonts w:ascii="Frutiger" w:eastAsia="Times New Roman" w:hAnsi="Frutiger" w:cs="Times New Roman"/>
      <w:lang w:eastAsia="en-GB"/>
    </w:rPr>
  </w:style>
  <w:style w:type="paragraph" w:styleId="BodyTextIndent2">
    <w:name w:val="Body Text Indent 2"/>
    <w:basedOn w:val="Normal"/>
    <w:link w:val="BodyTextIndent2Char"/>
    <w:unhideWhenUsed/>
    <w:rsid w:val="004E1FD4"/>
    <w:pPr>
      <w:spacing w:after="120" w:line="480" w:lineRule="auto"/>
      <w:ind w:left="283"/>
    </w:pPr>
  </w:style>
  <w:style w:type="character" w:customStyle="1" w:styleId="BodyTextIndent2Char">
    <w:name w:val="Body Text Indent 2 Char"/>
    <w:basedOn w:val="DefaultParagraphFont"/>
    <w:link w:val="BodyTextIndent2"/>
    <w:rsid w:val="004E1FD4"/>
    <w:rPr>
      <w:rFonts w:ascii="Frutiger" w:eastAsia="Times New Roman" w:hAnsi="Frutiger" w:cs="Times New Roman"/>
      <w:lang w:eastAsia="en-GB"/>
    </w:rPr>
  </w:style>
  <w:style w:type="paragraph" w:customStyle="1" w:styleId="HeadingIndent">
    <w:name w:val="Heading Indent"/>
    <w:basedOn w:val="Normal"/>
    <w:rsid w:val="004E1FD4"/>
    <w:pPr>
      <w:ind w:left="936"/>
      <w:jc w:val="both"/>
    </w:pPr>
    <w:rPr>
      <w:szCs w:val="20"/>
      <w:lang w:eastAsia="en-US"/>
    </w:rPr>
  </w:style>
  <w:style w:type="paragraph" w:styleId="ListParagraph">
    <w:name w:val="List Paragraph"/>
    <w:basedOn w:val="Normal"/>
    <w:uiPriority w:val="34"/>
    <w:qFormat/>
    <w:rsid w:val="00F52572"/>
    <w:pPr>
      <w:spacing w:after="200" w:line="276" w:lineRule="auto"/>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rsid w:val="0095572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FE1DC2"/>
    <w:rPr>
      <w:rFonts w:ascii="Tahoma" w:hAnsi="Tahoma" w:cs="Tahoma"/>
      <w:sz w:val="16"/>
      <w:szCs w:val="16"/>
    </w:rPr>
  </w:style>
  <w:style w:type="character" w:customStyle="1" w:styleId="BalloonTextChar">
    <w:name w:val="Balloon Text Char"/>
    <w:basedOn w:val="DefaultParagraphFont"/>
    <w:link w:val="BalloonText"/>
    <w:uiPriority w:val="99"/>
    <w:semiHidden/>
    <w:rsid w:val="00FE1DC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D4"/>
    <w:pPr>
      <w:spacing w:after="0" w:line="240" w:lineRule="auto"/>
    </w:pPr>
    <w:rPr>
      <w:rFonts w:ascii="Frutiger" w:eastAsia="Times New Roman" w:hAnsi="Frutiger" w:cs="Times New Roman"/>
      <w:lang w:eastAsia="en-GB"/>
    </w:rPr>
  </w:style>
  <w:style w:type="paragraph" w:styleId="Heading1">
    <w:name w:val="heading 1"/>
    <w:basedOn w:val="Normal"/>
    <w:next w:val="Normal"/>
    <w:link w:val="Heading1Char"/>
    <w:qFormat/>
    <w:rsid w:val="009557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D4"/>
    <w:pPr>
      <w:tabs>
        <w:tab w:val="center" w:pos="4513"/>
        <w:tab w:val="right" w:pos="9026"/>
      </w:tabs>
    </w:pPr>
  </w:style>
  <w:style w:type="character" w:customStyle="1" w:styleId="HeaderChar">
    <w:name w:val="Header Char"/>
    <w:basedOn w:val="DefaultParagraphFont"/>
    <w:link w:val="Header"/>
    <w:uiPriority w:val="99"/>
    <w:rsid w:val="004E1FD4"/>
    <w:rPr>
      <w:rFonts w:ascii="Frutiger" w:eastAsia="Times New Roman" w:hAnsi="Frutiger" w:cs="Times New Roman"/>
      <w:lang w:eastAsia="en-GB"/>
    </w:rPr>
  </w:style>
  <w:style w:type="paragraph" w:styleId="Footer">
    <w:name w:val="footer"/>
    <w:basedOn w:val="Normal"/>
    <w:link w:val="FooterChar"/>
    <w:uiPriority w:val="99"/>
    <w:unhideWhenUsed/>
    <w:rsid w:val="004E1FD4"/>
    <w:pPr>
      <w:tabs>
        <w:tab w:val="center" w:pos="4513"/>
        <w:tab w:val="right" w:pos="9026"/>
      </w:tabs>
    </w:pPr>
  </w:style>
  <w:style w:type="character" w:customStyle="1" w:styleId="FooterChar">
    <w:name w:val="Footer Char"/>
    <w:basedOn w:val="DefaultParagraphFont"/>
    <w:link w:val="Footer"/>
    <w:uiPriority w:val="99"/>
    <w:rsid w:val="004E1FD4"/>
    <w:rPr>
      <w:rFonts w:ascii="Frutiger" w:eastAsia="Times New Roman" w:hAnsi="Frutiger" w:cs="Times New Roman"/>
      <w:lang w:eastAsia="en-GB"/>
    </w:rPr>
  </w:style>
  <w:style w:type="paragraph" w:styleId="BodyTextIndent2">
    <w:name w:val="Body Text Indent 2"/>
    <w:basedOn w:val="Normal"/>
    <w:link w:val="BodyTextIndent2Char"/>
    <w:unhideWhenUsed/>
    <w:rsid w:val="004E1FD4"/>
    <w:pPr>
      <w:spacing w:after="120" w:line="480" w:lineRule="auto"/>
      <w:ind w:left="283"/>
    </w:pPr>
  </w:style>
  <w:style w:type="character" w:customStyle="1" w:styleId="BodyTextIndent2Char">
    <w:name w:val="Body Text Indent 2 Char"/>
    <w:basedOn w:val="DefaultParagraphFont"/>
    <w:link w:val="BodyTextIndent2"/>
    <w:rsid w:val="004E1FD4"/>
    <w:rPr>
      <w:rFonts w:ascii="Frutiger" w:eastAsia="Times New Roman" w:hAnsi="Frutiger" w:cs="Times New Roman"/>
      <w:lang w:eastAsia="en-GB"/>
    </w:rPr>
  </w:style>
  <w:style w:type="paragraph" w:customStyle="1" w:styleId="HeadingIndent">
    <w:name w:val="Heading Indent"/>
    <w:basedOn w:val="Normal"/>
    <w:rsid w:val="004E1FD4"/>
    <w:pPr>
      <w:ind w:left="936"/>
      <w:jc w:val="both"/>
    </w:pPr>
    <w:rPr>
      <w:szCs w:val="20"/>
      <w:lang w:eastAsia="en-US"/>
    </w:rPr>
  </w:style>
  <w:style w:type="paragraph" w:styleId="ListParagraph">
    <w:name w:val="List Paragraph"/>
    <w:basedOn w:val="Normal"/>
    <w:uiPriority w:val="34"/>
    <w:qFormat/>
    <w:rsid w:val="00F52572"/>
    <w:pPr>
      <w:spacing w:after="200" w:line="276" w:lineRule="auto"/>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rsid w:val="0095572A"/>
    <w:rPr>
      <w:rFonts w:ascii="Arial" w:eastAsia="Times New Roman" w:hAnsi="Arial" w:cs="Arial"/>
      <w:b/>
      <w:bCs/>
      <w:kern w:val="32"/>
      <w:sz w:val="32"/>
      <w:szCs w:val="32"/>
      <w:lang w:eastAsia="en-GB"/>
    </w:rPr>
  </w:style>
  <w:style w:type="paragraph" w:styleId="BalloonText">
    <w:name w:val="Balloon Text"/>
    <w:basedOn w:val="Normal"/>
    <w:link w:val="BalloonTextChar"/>
    <w:uiPriority w:val="99"/>
    <w:semiHidden/>
    <w:unhideWhenUsed/>
    <w:rsid w:val="00FE1DC2"/>
    <w:rPr>
      <w:rFonts w:ascii="Tahoma" w:hAnsi="Tahoma" w:cs="Tahoma"/>
      <w:sz w:val="16"/>
      <w:szCs w:val="16"/>
    </w:rPr>
  </w:style>
  <w:style w:type="character" w:customStyle="1" w:styleId="BalloonTextChar">
    <w:name w:val="Balloon Text Char"/>
    <w:basedOn w:val="DefaultParagraphFont"/>
    <w:link w:val="BalloonText"/>
    <w:uiPriority w:val="99"/>
    <w:semiHidden/>
    <w:rsid w:val="00FE1DC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7602">
      <w:bodyDiv w:val="1"/>
      <w:marLeft w:val="0"/>
      <w:marRight w:val="0"/>
      <w:marTop w:val="0"/>
      <w:marBottom w:val="0"/>
      <w:divBdr>
        <w:top w:val="none" w:sz="0" w:space="0" w:color="auto"/>
        <w:left w:val="none" w:sz="0" w:space="0" w:color="auto"/>
        <w:bottom w:val="none" w:sz="0" w:space="0" w:color="auto"/>
        <w:right w:val="none" w:sz="0" w:space="0" w:color="auto"/>
      </w:divBdr>
    </w:div>
    <w:div w:id="274220591">
      <w:bodyDiv w:val="1"/>
      <w:marLeft w:val="0"/>
      <w:marRight w:val="0"/>
      <w:marTop w:val="0"/>
      <w:marBottom w:val="0"/>
      <w:divBdr>
        <w:top w:val="none" w:sz="0" w:space="0" w:color="auto"/>
        <w:left w:val="none" w:sz="0" w:space="0" w:color="auto"/>
        <w:bottom w:val="none" w:sz="0" w:space="0" w:color="auto"/>
        <w:right w:val="none" w:sz="0" w:space="0" w:color="auto"/>
      </w:divBdr>
    </w:div>
    <w:div w:id="433281016">
      <w:bodyDiv w:val="1"/>
      <w:marLeft w:val="0"/>
      <w:marRight w:val="0"/>
      <w:marTop w:val="0"/>
      <w:marBottom w:val="0"/>
      <w:divBdr>
        <w:top w:val="none" w:sz="0" w:space="0" w:color="auto"/>
        <w:left w:val="none" w:sz="0" w:space="0" w:color="auto"/>
        <w:bottom w:val="none" w:sz="0" w:space="0" w:color="auto"/>
        <w:right w:val="none" w:sz="0" w:space="0" w:color="auto"/>
      </w:divBdr>
    </w:div>
    <w:div w:id="780803564">
      <w:bodyDiv w:val="1"/>
      <w:marLeft w:val="0"/>
      <w:marRight w:val="0"/>
      <w:marTop w:val="0"/>
      <w:marBottom w:val="0"/>
      <w:divBdr>
        <w:top w:val="none" w:sz="0" w:space="0" w:color="auto"/>
        <w:left w:val="none" w:sz="0" w:space="0" w:color="auto"/>
        <w:bottom w:val="none" w:sz="0" w:space="0" w:color="auto"/>
        <w:right w:val="none" w:sz="0" w:space="0" w:color="auto"/>
      </w:divBdr>
    </w:div>
    <w:div w:id="1381517936">
      <w:bodyDiv w:val="1"/>
      <w:marLeft w:val="0"/>
      <w:marRight w:val="0"/>
      <w:marTop w:val="0"/>
      <w:marBottom w:val="0"/>
      <w:divBdr>
        <w:top w:val="none" w:sz="0" w:space="0" w:color="auto"/>
        <w:left w:val="none" w:sz="0" w:space="0" w:color="auto"/>
        <w:bottom w:val="none" w:sz="0" w:space="0" w:color="auto"/>
        <w:right w:val="none" w:sz="0" w:space="0" w:color="auto"/>
      </w:divBdr>
    </w:div>
    <w:div w:id="1473670592">
      <w:bodyDiv w:val="1"/>
      <w:marLeft w:val="0"/>
      <w:marRight w:val="0"/>
      <w:marTop w:val="0"/>
      <w:marBottom w:val="0"/>
      <w:divBdr>
        <w:top w:val="none" w:sz="0" w:space="0" w:color="auto"/>
        <w:left w:val="none" w:sz="0" w:space="0" w:color="auto"/>
        <w:bottom w:val="none" w:sz="0" w:space="0" w:color="auto"/>
        <w:right w:val="none" w:sz="0" w:space="0" w:color="auto"/>
      </w:divBdr>
    </w:div>
    <w:div w:id="1570379698">
      <w:bodyDiv w:val="1"/>
      <w:marLeft w:val="0"/>
      <w:marRight w:val="0"/>
      <w:marTop w:val="0"/>
      <w:marBottom w:val="0"/>
      <w:divBdr>
        <w:top w:val="none" w:sz="0" w:space="0" w:color="auto"/>
        <w:left w:val="none" w:sz="0" w:space="0" w:color="auto"/>
        <w:bottom w:val="none" w:sz="0" w:space="0" w:color="auto"/>
        <w:right w:val="none" w:sz="0" w:space="0" w:color="auto"/>
      </w:divBdr>
    </w:div>
    <w:div w:id="1631328511">
      <w:bodyDiv w:val="1"/>
      <w:marLeft w:val="0"/>
      <w:marRight w:val="0"/>
      <w:marTop w:val="0"/>
      <w:marBottom w:val="0"/>
      <w:divBdr>
        <w:top w:val="none" w:sz="0" w:space="0" w:color="auto"/>
        <w:left w:val="none" w:sz="0" w:space="0" w:color="auto"/>
        <w:bottom w:val="none" w:sz="0" w:space="0" w:color="auto"/>
        <w:right w:val="none" w:sz="0" w:space="0" w:color="auto"/>
      </w:divBdr>
    </w:div>
    <w:div w:id="1691909946">
      <w:bodyDiv w:val="1"/>
      <w:marLeft w:val="0"/>
      <w:marRight w:val="0"/>
      <w:marTop w:val="0"/>
      <w:marBottom w:val="0"/>
      <w:divBdr>
        <w:top w:val="none" w:sz="0" w:space="0" w:color="auto"/>
        <w:left w:val="none" w:sz="0" w:space="0" w:color="auto"/>
        <w:bottom w:val="none" w:sz="0" w:space="0" w:color="auto"/>
        <w:right w:val="none" w:sz="0" w:space="0" w:color="auto"/>
      </w:divBdr>
    </w:div>
    <w:div w:id="21217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derstandingpatientdata.org.uk/what-you-need-kno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a.nhs.uk/information-about-patients/%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D6C2-7476-4657-A5CA-6511B422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Heidi (RC9) Luton &amp; Dunstable Hospital FT</dc:creator>
  <cp:lastModifiedBy>Black Courteney (RC9) Luton &amp; Dunstable Hospital FT</cp:lastModifiedBy>
  <cp:revision>2</cp:revision>
  <dcterms:created xsi:type="dcterms:W3CDTF">2019-06-06T13:50:00Z</dcterms:created>
  <dcterms:modified xsi:type="dcterms:W3CDTF">2019-06-06T13:50:00Z</dcterms:modified>
</cp:coreProperties>
</file>